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6AD1" w:rsidRDefault="00726AD1" w:rsidP="00726AD1">
      <w:pPr>
        <w:pStyle w:val="ab"/>
        <w:rPr>
          <w:szCs w:val="24"/>
        </w:rPr>
      </w:pPr>
      <w:r w:rsidRPr="00957D6E">
        <w:rPr>
          <w:szCs w:val="24"/>
        </w:rPr>
        <w:t>БУ «Нижневартовский профессиональный колледж»</w:t>
      </w:r>
    </w:p>
    <w:p w:rsidR="00726AD1" w:rsidRDefault="00726AD1" w:rsidP="00726AD1">
      <w:pPr>
        <w:spacing w:after="0"/>
        <w:ind w:right="-425"/>
      </w:pPr>
    </w:p>
    <w:tbl>
      <w:tblPr>
        <w:tblW w:w="0" w:type="auto"/>
        <w:tblLook w:val="01E0"/>
      </w:tblPr>
      <w:tblGrid>
        <w:gridCol w:w="4927"/>
        <w:gridCol w:w="4927"/>
      </w:tblGrid>
      <w:tr w:rsidR="00726AD1" w:rsidTr="00726AD1">
        <w:tc>
          <w:tcPr>
            <w:tcW w:w="4927" w:type="dxa"/>
          </w:tcPr>
          <w:p w:rsidR="00726AD1" w:rsidRDefault="00726AD1" w:rsidP="00726AD1">
            <w:r w:rsidRPr="009D555D">
              <w:rPr>
                <w:szCs w:val="22"/>
              </w:rPr>
              <w:t>СОГЛАСОВАНО</w:t>
            </w:r>
            <w:r>
              <w:t xml:space="preserve"> </w:t>
            </w:r>
          </w:p>
          <w:p w:rsidR="00726AD1" w:rsidRDefault="00726AD1" w:rsidP="00726AD1">
            <w:r>
              <w:t>Председатель профсоюзного комитета</w:t>
            </w:r>
          </w:p>
          <w:p w:rsidR="00726AD1" w:rsidRDefault="00726AD1" w:rsidP="00726AD1">
            <w:r w:rsidRPr="009D555D">
              <w:rPr>
                <w:szCs w:val="22"/>
              </w:rPr>
              <w:t>______________</w:t>
            </w:r>
            <w:r>
              <w:rPr>
                <w:szCs w:val="22"/>
              </w:rPr>
              <w:t xml:space="preserve"> </w:t>
            </w:r>
            <w:r w:rsidRPr="009D555D">
              <w:rPr>
                <w:szCs w:val="22"/>
              </w:rPr>
              <w:t>Е.В.</w:t>
            </w:r>
            <w:r>
              <w:rPr>
                <w:szCs w:val="22"/>
              </w:rPr>
              <w:t xml:space="preserve"> </w:t>
            </w:r>
            <w:r w:rsidRPr="009D555D">
              <w:rPr>
                <w:szCs w:val="22"/>
              </w:rPr>
              <w:t>Бобровских</w:t>
            </w:r>
          </w:p>
          <w:p w:rsidR="00726AD1" w:rsidRDefault="00726AD1" w:rsidP="00726AD1">
            <w:r>
              <w:t>«___» _______________ 20___ г.</w:t>
            </w:r>
          </w:p>
        </w:tc>
        <w:tc>
          <w:tcPr>
            <w:tcW w:w="4927" w:type="dxa"/>
          </w:tcPr>
          <w:p w:rsidR="00726AD1" w:rsidRPr="00957D6E" w:rsidRDefault="00726AD1" w:rsidP="00726AD1">
            <w:r>
              <w:t xml:space="preserve">                    УТВЕР</w:t>
            </w:r>
            <w:r w:rsidRPr="00957D6E">
              <w:t>Ж</w:t>
            </w:r>
            <w:r>
              <w:t>Д</w:t>
            </w:r>
            <w:r w:rsidRPr="00957D6E">
              <w:t>АЮ</w:t>
            </w:r>
          </w:p>
          <w:p w:rsidR="00726AD1" w:rsidRDefault="00726AD1" w:rsidP="00726AD1">
            <w:r>
              <w:t xml:space="preserve">                    </w:t>
            </w:r>
            <w:r w:rsidRPr="00957D6E">
              <w:t>Директор</w:t>
            </w:r>
            <w:r w:rsidRPr="00957D6E">
              <w:rPr>
                <w:rFonts w:ascii="Verdana" w:hAnsi="Verdana" w:cs="Arial"/>
                <w:bCs/>
              </w:rPr>
              <w:t xml:space="preserve"> </w:t>
            </w:r>
            <w:r w:rsidRPr="00957D6E">
              <w:rPr>
                <w:bCs/>
              </w:rPr>
              <w:t>учреждения</w:t>
            </w:r>
            <w:r w:rsidRPr="00957D6E">
              <w:t xml:space="preserve">  </w:t>
            </w:r>
          </w:p>
          <w:p w:rsidR="00726AD1" w:rsidRPr="00957D6E" w:rsidRDefault="00726AD1" w:rsidP="00726AD1">
            <w:r>
              <w:rPr>
                <w:szCs w:val="22"/>
              </w:rPr>
              <w:t xml:space="preserve">                    </w:t>
            </w:r>
            <w:r w:rsidRPr="009D555D">
              <w:rPr>
                <w:szCs w:val="22"/>
              </w:rPr>
              <w:t xml:space="preserve">______________ </w:t>
            </w:r>
            <w:r>
              <w:rPr>
                <w:szCs w:val="22"/>
              </w:rPr>
              <w:t>Г.В</w:t>
            </w:r>
            <w:r w:rsidRPr="009D555D">
              <w:rPr>
                <w:szCs w:val="22"/>
              </w:rPr>
              <w:t xml:space="preserve">. </w:t>
            </w:r>
            <w:r>
              <w:t>Михайлова</w:t>
            </w:r>
          </w:p>
          <w:p w:rsidR="00726AD1" w:rsidRDefault="00726AD1" w:rsidP="00726AD1">
            <w:r>
              <w:t xml:space="preserve">                    «___» _______________ 20___ г.</w:t>
            </w:r>
          </w:p>
          <w:p w:rsidR="00726AD1" w:rsidRDefault="00726AD1" w:rsidP="00726AD1"/>
        </w:tc>
      </w:tr>
    </w:tbl>
    <w:p w:rsidR="00837AEB" w:rsidRPr="007E2E24" w:rsidRDefault="00837AEB" w:rsidP="00837AEB">
      <w:pPr>
        <w:spacing w:after="0"/>
      </w:pPr>
    </w:p>
    <w:p w:rsidR="00837AEB" w:rsidRDefault="00837AEB" w:rsidP="00837AEB">
      <w:pPr>
        <w:pStyle w:val="2"/>
        <w:jc w:val="center"/>
        <w:rPr>
          <w:rFonts w:ascii="Times New Roman" w:hAnsi="Times New Roman" w:cs="Times New Roman"/>
          <w:sz w:val="24"/>
          <w:szCs w:val="24"/>
        </w:rPr>
      </w:pPr>
      <w:r w:rsidRPr="00837AEB">
        <w:rPr>
          <w:rFonts w:ascii="Times New Roman" w:hAnsi="Times New Roman" w:cs="Times New Roman"/>
          <w:sz w:val="24"/>
          <w:szCs w:val="24"/>
        </w:rPr>
        <w:t xml:space="preserve">ИНСТРУКЦИЯ </w:t>
      </w:r>
    </w:p>
    <w:p w:rsidR="00837AEB" w:rsidRDefault="00837AEB" w:rsidP="00837AEB">
      <w:pPr>
        <w:jc w:val="center"/>
        <w:rPr>
          <w:b/>
          <w:sz w:val="24"/>
          <w:szCs w:val="24"/>
        </w:rPr>
      </w:pPr>
      <w:r w:rsidRPr="00837AEB">
        <w:rPr>
          <w:b/>
          <w:sz w:val="24"/>
          <w:szCs w:val="24"/>
        </w:rPr>
        <w:t xml:space="preserve">Проведение противопожарного </w:t>
      </w:r>
      <w:r>
        <w:rPr>
          <w:b/>
          <w:sz w:val="24"/>
          <w:szCs w:val="24"/>
        </w:rPr>
        <w:t>и</w:t>
      </w:r>
      <w:r w:rsidRPr="00837AEB">
        <w:rPr>
          <w:b/>
          <w:sz w:val="24"/>
          <w:szCs w:val="24"/>
        </w:rPr>
        <w:t>нструктажа</w:t>
      </w:r>
    </w:p>
    <w:p w:rsidR="00726AD1" w:rsidRPr="004F2377" w:rsidRDefault="00726AD1" w:rsidP="00726AD1">
      <w:pPr>
        <w:spacing w:after="0"/>
        <w:jc w:val="center"/>
        <w:rPr>
          <w:b/>
          <w:bCs/>
          <w:sz w:val="24"/>
          <w:szCs w:val="24"/>
        </w:rPr>
      </w:pPr>
      <w:r w:rsidRPr="004F2377">
        <w:rPr>
          <w:b/>
          <w:bCs/>
          <w:sz w:val="24"/>
          <w:szCs w:val="24"/>
        </w:rPr>
        <w:t>И</w:t>
      </w:r>
      <w:r>
        <w:rPr>
          <w:b/>
          <w:bCs/>
          <w:sz w:val="24"/>
          <w:szCs w:val="24"/>
        </w:rPr>
        <w:t>ПБ</w:t>
      </w:r>
      <w:r w:rsidRPr="004F2377">
        <w:rPr>
          <w:b/>
          <w:bCs/>
          <w:sz w:val="24"/>
          <w:szCs w:val="24"/>
        </w:rPr>
        <w:t>-</w:t>
      </w:r>
      <w:r>
        <w:rPr>
          <w:b/>
          <w:bCs/>
          <w:sz w:val="24"/>
          <w:szCs w:val="24"/>
        </w:rPr>
        <w:t>041</w:t>
      </w:r>
      <w:r w:rsidRPr="004F2377">
        <w:rPr>
          <w:b/>
          <w:bCs/>
          <w:sz w:val="24"/>
          <w:szCs w:val="24"/>
        </w:rPr>
        <w:t>-2012</w:t>
      </w:r>
    </w:p>
    <w:p w:rsidR="00726AD1" w:rsidRPr="00837AEB" w:rsidRDefault="00726AD1" w:rsidP="00837AEB">
      <w:pPr>
        <w:jc w:val="center"/>
        <w:rPr>
          <w:b/>
          <w:sz w:val="24"/>
          <w:szCs w:val="24"/>
        </w:rPr>
      </w:pPr>
    </w:p>
    <w:p w:rsidR="00837AEB" w:rsidRPr="008F6A03" w:rsidRDefault="00F54B17" w:rsidP="008F6A03">
      <w:pPr>
        <w:spacing w:after="0"/>
        <w:rPr>
          <w:szCs w:val="22"/>
        </w:rPr>
      </w:pPr>
      <w:proofErr w:type="gramStart"/>
      <w:r w:rsidRPr="008F6A03">
        <w:rPr>
          <w:szCs w:val="22"/>
        </w:rPr>
        <w:t xml:space="preserve">Настоящая инструкция разработана в соответствии с требованиями пожарной безопасности Российской Федерации и предназначена для проведения противопожарного инструктажа с </w:t>
      </w:r>
      <w:r w:rsidR="00837AEB" w:rsidRPr="008F6A03">
        <w:rPr>
          <w:szCs w:val="22"/>
        </w:rPr>
        <w:t>обучающимися Колледжа.</w:t>
      </w:r>
      <w:proofErr w:type="gramEnd"/>
    </w:p>
    <w:p w:rsidR="00837AEB" w:rsidRPr="008F6A03" w:rsidRDefault="00837AEB" w:rsidP="008F6A03">
      <w:pPr>
        <w:spacing w:after="0"/>
        <w:jc w:val="center"/>
        <w:rPr>
          <w:b/>
          <w:sz w:val="24"/>
          <w:szCs w:val="24"/>
        </w:rPr>
      </w:pPr>
      <w:r w:rsidRPr="008F6A03">
        <w:rPr>
          <w:b/>
          <w:sz w:val="24"/>
          <w:szCs w:val="24"/>
        </w:rPr>
        <w:t>1. Общие положения</w:t>
      </w:r>
    </w:p>
    <w:p w:rsidR="00F54B17" w:rsidRPr="008F6A03" w:rsidRDefault="00F54B17" w:rsidP="008F6A03">
      <w:pPr>
        <w:spacing w:after="0"/>
        <w:rPr>
          <w:szCs w:val="22"/>
        </w:rPr>
      </w:pPr>
      <w:proofErr w:type="gramStart"/>
      <w:r w:rsidRPr="008F6A03">
        <w:rPr>
          <w:szCs w:val="22"/>
        </w:rPr>
        <w:t>По характеру и времени проведения противопожарный инструктаж подразделяется на вводный, первичный на рабочем месте, повторный, внеплановый и целевой.</w:t>
      </w:r>
      <w:proofErr w:type="gramEnd"/>
    </w:p>
    <w:p w:rsidR="00F54B17" w:rsidRPr="008F6A03" w:rsidRDefault="00F54B17" w:rsidP="008F6A03">
      <w:pPr>
        <w:spacing w:after="0"/>
        <w:rPr>
          <w:szCs w:val="22"/>
        </w:rPr>
      </w:pPr>
      <w:proofErr w:type="gramStart"/>
      <w:r w:rsidRPr="008F6A03">
        <w:rPr>
          <w:szCs w:val="22"/>
        </w:rPr>
        <w:t xml:space="preserve">Противопожарный инструктаж проводится с целью доведения до </w:t>
      </w:r>
      <w:r w:rsidR="00837AEB" w:rsidRPr="008F6A03">
        <w:rPr>
          <w:szCs w:val="22"/>
        </w:rPr>
        <w:t>обучающихся Колледжа</w:t>
      </w:r>
      <w:r w:rsidRPr="008F6A03">
        <w:rPr>
          <w:szCs w:val="22"/>
        </w:rPr>
        <w:t xml:space="preserve"> основных требований пожарной безопасности, изучения пожарной опасности технологических процессов производств и оборудования, средств противопожарной защиты, а также их действий в случае возникновения пожара.</w:t>
      </w:r>
      <w:proofErr w:type="gramEnd"/>
    </w:p>
    <w:p w:rsidR="00F54B17" w:rsidRPr="008F6A03" w:rsidRDefault="00F54B17" w:rsidP="008F6A03">
      <w:pPr>
        <w:spacing w:after="0"/>
        <w:rPr>
          <w:szCs w:val="22"/>
        </w:rPr>
      </w:pPr>
      <w:r w:rsidRPr="008F6A03">
        <w:rPr>
          <w:szCs w:val="22"/>
        </w:rPr>
        <w:t xml:space="preserve">Проведение противопожарного инструктажа включает в себя ознакомление </w:t>
      </w:r>
      <w:r w:rsidR="00837AEB" w:rsidRPr="008F6A03">
        <w:rPr>
          <w:szCs w:val="22"/>
        </w:rPr>
        <w:t>обучающихся</w:t>
      </w:r>
      <w:r w:rsidRPr="008F6A03">
        <w:rPr>
          <w:szCs w:val="22"/>
        </w:rPr>
        <w:t>:</w:t>
      </w:r>
    </w:p>
    <w:p w:rsidR="00F54B17" w:rsidRPr="008F6A03" w:rsidRDefault="00F54B17" w:rsidP="008F6A03">
      <w:pPr>
        <w:pStyle w:val="ListBul"/>
        <w:spacing w:after="0"/>
        <w:rPr>
          <w:szCs w:val="22"/>
        </w:rPr>
      </w:pPr>
      <w:r w:rsidRPr="008F6A03">
        <w:rPr>
          <w:szCs w:val="22"/>
        </w:rPr>
        <w:t>с основными принципами обеспечения пожарной безопасности;</w:t>
      </w:r>
    </w:p>
    <w:p w:rsidR="00F54B17" w:rsidRPr="00327A1B" w:rsidRDefault="00F54B17" w:rsidP="008F6A03">
      <w:pPr>
        <w:pStyle w:val="ListBul"/>
        <w:spacing w:after="0"/>
        <w:rPr>
          <w:szCs w:val="22"/>
        </w:rPr>
      </w:pPr>
      <w:r w:rsidRPr="00327A1B">
        <w:rPr>
          <w:szCs w:val="22"/>
        </w:rPr>
        <w:t>правилами содержания территории, зданий (сооружений) и помещений, в том числе эвакуационных путей, наружного и внутреннего пожарного водопровода, систем оповещения о пожаре и управления процессом эвакуации людей;</w:t>
      </w:r>
    </w:p>
    <w:p w:rsidR="00F54B17" w:rsidRPr="00327A1B" w:rsidRDefault="00F54B17" w:rsidP="008F6A03">
      <w:pPr>
        <w:pStyle w:val="ListBul"/>
        <w:spacing w:after="0"/>
        <w:rPr>
          <w:szCs w:val="22"/>
        </w:rPr>
      </w:pPr>
      <w:r w:rsidRPr="00327A1B">
        <w:rPr>
          <w:szCs w:val="22"/>
        </w:rPr>
        <w:t>требованиями пожарной безопасности с учетом специфики пожарной опа</w:t>
      </w:r>
      <w:r w:rsidR="00837AEB" w:rsidRPr="00327A1B">
        <w:rPr>
          <w:szCs w:val="22"/>
        </w:rPr>
        <w:t>сности учебно-производственного процесса</w:t>
      </w:r>
      <w:r w:rsidRPr="00327A1B">
        <w:rPr>
          <w:szCs w:val="22"/>
        </w:rPr>
        <w:t>,</w:t>
      </w:r>
      <w:r w:rsidR="002943F8" w:rsidRPr="00327A1B">
        <w:rPr>
          <w:szCs w:val="22"/>
        </w:rPr>
        <w:t xml:space="preserve"> вспомогательных</w:t>
      </w:r>
      <w:r w:rsidRPr="00327A1B">
        <w:rPr>
          <w:szCs w:val="22"/>
        </w:rPr>
        <w:t xml:space="preserve"> производств и объектов;</w:t>
      </w:r>
    </w:p>
    <w:p w:rsidR="00F54B17" w:rsidRPr="008F6A03" w:rsidRDefault="00F54B17" w:rsidP="008F6A03">
      <w:pPr>
        <w:pStyle w:val="ListBul"/>
        <w:spacing w:after="0"/>
        <w:rPr>
          <w:szCs w:val="22"/>
        </w:rPr>
      </w:pPr>
      <w:r w:rsidRPr="008F6A03">
        <w:rPr>
          <w:szCs w:val="22"/>
        </w:rPr>
        <w:t>мероприятиями по обеспечению пожарной безопасности при эксплуатации зданий (сооружений), оборудования, производстве пожароопасных работ;</w:t>
      </w:r>
    </w:p>
    <w:p w:rsidR="00F54B17" w:rsidRPr="00327A1B" w:rsidRDefault="00F54B17" w:rsidP="008F6A03">
      <w:pPr>
        <w:pStyle w:val="ListBul"/>
        <w:spacing w:after="0"/>
        <w:rPr>
          <w:szCs w:val="22"/>
        </w:rPr>
      </w:pPr>
      <w:r w:rsidRPr="00327A1B">
        <w:rPr>
          <w:szCs w:val="22"/>
        </w:rPr>
        <w:t>правилами применения открытого огня и проведения огневых работ;</w:t>
      </w:r>
    </w:p>
    <w:p w:rsidR="00F54B17" w:rsidRPr="00327A1B" w:rsidRDefault="00F54B17" w:rsidP="008F6A03">
      <w:pPr>
        <w:pStyle w:val="ListBul"/>
        <w:spacing w:after="0"/>
        <w:rPr>
          <w:szCs w:val="22"/>
        </w:rPr>
      </w:pPr>
      <w:r w:rsidRPr="00327A1B">
        <w:rPr>
          <w:szCs w:val="22"/>
        </w:rPr>
        <w:t>обязанностями и действиями работников</w:t>
      </w:r>
      <w:r w:rsidR="002943F8" w:rsidRPr="00327A1B">
        <w:rPr>
          <w:szCs w:val="22"/>
        </w:rPr>
        <w:t xml:space="preserve"> и обучающихся</w:t>
      </w:r>
      <w:r w:rsidRPr="00327A1B">
        <w:rPr>
          <w:szCs w:val="22"/>
        </w:rPr>
        <w:t xml:space="preserve"> при пожаре, правилами вызова пожарной охраны, правилами применения средств пожаротушения и установок пожарной автоматики.</w:t>
      </w:r>
    </w:p>
    <w:p w:rsidR="00F54B17" w:rsidRPr="00327A1B" w:rsidRDefault="00327A1B" w:rsidP="008F6A03">
      <w:pPr>
        <w:spacing w:after="0"/>
        <w:rPr>
          <w:szCs w:val="22"/>
        </w:rPr>
      </w:pPr>
      <w:proofErr w:type="gramStart"/>
      <w:r w:rsidRPr="00327A1B">
        <w:rPr>
          <w:szCs w:val="22"/>
        </w:rPr>
        <w:t>О</w:t>
      </w:r>
      <w:r w:rsidR="008F6A03" w:rsidRPr="00327A1B">
        <w:rPr>
          <w:szCs w:val="22"/>
        </w:rPr>
        <w:t>бучающиеся</w:t>
      </w:r>
      <w:proofErr w:type="gramEnd"/>
      <w:r w:rsidR="008F6A03" w:rsidRPr="00327A1B">
        <w:rPr>
          <w:szCs w:val="22"/>
        </w:rPr>
        <w:t xml:space="preserve"> </w:t>
      </w:r>
      <w:r w:rsidR="002943F8" w:rsidRPr="00327A1B">
        <w:rPr>
          <w:szCs w:val="22"/>
        </w:rPr>
        <w:t>Колледжа</w:t>
      </w:r>
      <w:r w:rsidR="00F54B17" w:rsidRPr="00327A1B">
        <w:rPr>
          <w:szCs w:val="22"/>
        </w:rPr>
        <w:t xml:space="preserve"> обязаны:</w:t>
      </w:r>
    </w:p>
    <w:p w:rsidR="00F54B17" w:rsidRPr="00327A1B" w:rsidRDefault="00F54B17" w:rsidP="008F6A03">
      <w:pPr>
        <w:pStyle w:val="ListBul"/>
        <w:spacing w:after="0"/>
        <w:rPr>
          <w:szCs w:val="22"/>
        </w:rPr>
      </w:pPr>
      <w:r w:rsidRPr="00327A1B">
        <w:rPr>
          <w:szCs w:val="22"/>
        </w:rPr>
        <w:t>в установленные сроки проходить противопожарн</w:t>
      </w:r>
      <w:r w:rsidR="00327A1B" w:rsidRPr="00327A1B">
        <w:rPr>
          <w:szCs w:val="22"/>
        </w:rPr>
        <w:t>ые инструктажи</w:t>
      </w:r>
      <w:r w:rsidRPr="00327A1B">
        <w:rPr>
          <w:szCs w:val="22"/>
        </w:rPr>
        <w:t>;</w:t>
      </w:r>
    </w:p>
    <w:p w:rsidR="00F54B17" w:rsidRPr="00327A1B" w:rsidRDefault="00F54B17" w:rsidP="008F6A03">
      <w:pPr>
        <w:pStyle w:val="ListBul"/>
        <w:spacing w:after="0"/>
        <w:rPr>
          <w:szCs w:val="22"/>
        </w:rPr>
      </w:pPr>
      <w:r w:rsidRPr="00327A1B">
        <w:rPr>
          <w:szCs w:val="22"/>
        </w:rPr>
        <w:t>соблюдать требования пожарной безопасности;</w:t>
      </w:r>
    </w:p>
    <w:p w:rsidR="00F54B17" w:rsidRPr="00327A1B" w:rsidRDefault="00F54B17" w:rsidP="008F6A03">
      <w:pPr>
        <w:pStyle w:val="ListBul"/>
        <w:spacing w:after="0"/>
        <w:rPr>
          <w:szCs w:val="22"/>
        </w:rPr>
      </w:pPr>
      <w:r w:rsidRPr="00327A1B">
        <w:rPr>
          <w:szCs w:val="22"/>
        </w:rPr>
        <w:t>соблюдать и поддерживать установленный противопожарный режим;</w:t>
      </w:r>
    </w:p>
    <w:p w:rsidR="00F54B17" w:rsidRPr="00327A1B" w:rsidRDefault="00F54B17" w:rsidP="008F6A03">
      <w:pPr>
        <w:pStyle w:val="ListBul"/>
        <w:spacing w:after="0"/>
        <w:rPr>
          <w:szCs w:val="22"/>
        </w:rPr>
      </w:pPr>
      <w:r w:rsidRPr="00327A1B">
        <w:rPr>
          <w:szCs w:val="22"/>
        </w:rPr>
        <w:t>выполнять меры предосторожности при проведении работ с легковоспламеняющимися и горючими жидкостями, другими опасными в пожарном отношении веществами, материалами и оборудованием;</w:t>
      </w:r>
    </w:p>
    <w:p w:rsidR="004C01E0" w:rsidRPr="004C01E0" w:rsidRDefault="004C01E0" w:rsidP="004C01E0">
      <w:pPr>
        <w:pStyle w:val="ListBul"/>
        <w:spacing w:after="0"/>
        <w:rPr>
          <w:szCs w:val="22"/>
        </w:rPr>
      </w:pPr>
      <w:r>
        <w:rPr>
          <w:szCs w:val="22"/>
        </w:rPr>
        <w:t>з</w:t>
      </w:r>
      <w:r w:rsidRPr="004C01E0">
        <w:rPr>
          <w:szCs w:val="22"/>
        </w:rPr>
        <w:t xml:space="preserve">нать и выполнять </w:t>
      </w:r>
      <w:r w:rsidRPr="00BD1434">
        <w:rPr>
          <w:szCs w:val="22"/>
        </w:rPr>
        <w:t>порядок действий при возникновении пожара в Колледже</w:t>
      </w:r>
      <w:r w:rsidR="00BD1434">
        <w:rPr>
          <w:szCs w:val="22"/>
        </w:rPr>
        <w:t>.</w:t>
      </w:r>
    </w:p>
    <w:p w:rsidR="00327A1B" w:rsidRPr="00327A1B" w:rsidRDefault="004C01E0" w:rsidP="00327A1B">
      <w:pPr>
        <w:pStyle w:val="ListBul"/>
        <w:numPr>
          <w:ilvl w:val="0"/>
          <w:numId w:val="0"/>
        </w:numPr>
        <w:spacing w:after="0"/>
        <w:rPr>
          <w:szCs w:val="22"/>
          <w:highlight w:val="yellow"/>
        </w:rPr>
      </w:pPr>
      <w:r>
        <w:rPr>
          <w:szCs w:val="22"/>
          <w:highlight w:val="yellow"/>
        </w:rPr>
        <w:t xml:space="preserve">  </w:t>
      </w:r>
    </w:p>
    <w:p w:rsidR="008F6A03" w:rsidRPr="008F6A03" w:rsidRDefault="00F54B17" w:rsidP="008F6A03">
      <w:pPr>
        <w:spacing w:after="0"/>
        <w:rPr>
          <w:szCs w:val="22"/>
        </w:rPr>
      </w:pPr>
      <w:r w:rsidRPr="00327A1B">
        <w:rPr>
          <w:szCs w:val="22"/>
        </w:rPr>
        <w:t>Нарушение (невыполнение, ненадлежащее выполнение или уклонение от выполнения) требования пожарной безопасности влечет ответственность в соответствии с действующим законодательством Российской Федерации.</w:t>
      </w:r>
    </w:p>
    <w:p w:rsidR="00F54B17" w:rsidRPr="008F6A03" w:rsidRDefault="008F6A03" w:rsidP="008F6A03">
      <w:pPr>
        <w:spacing w:after="0"/>
        <w:jc w:val="center"/>
        <w:rPr>
          <w:b/>
          <w:sz w:val="24"/>
          <w:szCs w:val="24"/>
        </w:rPr>
      </w:pPr>
      <w:r w:rsidRPr="008F6A03">
        <w:rPr>
          <w:b/>
          <w:sz w:val="24"/>
          <w:szCs w:val="24"/>
        </w:rPr>
        <w:t>2</w:t>
      </w:r>
      <w:r w:rsidR="00F54B17" w:rsidRPr="008F6A03">
        <w:rPr>
          <w:b/>
          <w:sz w:val="24"/>
          <w:szCs w:val="24"/>
        </w:rPr>
        <w:t>. Классификация пожаров, опасные факторы</w:t>
      </w:r>
    </w:p>
    <w:p w:rsidR="00F54B17" w:rsidRPr="008F6A03" w:rsidRDefault="00F54B17" w:rsidP="008F6A03">
      <w:pPr>
        <w:spacing w:after="0"/>
        <w:rPr>
          <w:szCs w:val="22"/>
        </w:rPr>
      </w:pPr>
      <w:r w:rsidRPr="008F6A03">
        <w:rPr>
          <w:b/>
          <w:szCs w:val="22"/>
        </w:rPr>
        <w:t>Пожар</w:t>
      </w:r>
      <w:r w:rsidRPr="008F6A03">
        <w:rPr>
          <w:szCs w:val="22"/>
        </w:rPr>
        <w:t> — это неконтролируемое горение, причиняющее материальный ущерб, вред жизни и здоровью граждан, интересам общества и государства.</w:t>
      </w:r>
    </w:p>
    <w:p w:rsidR="00F54B17" w:rsidRPr="008F6A03" w:rsidRDefault="00F54B17" w:rsidP="008F6A03">
      <w:pPr>
        <w:spacing w:after="0"/>
        <w:rPr>
          <w:szCs w:val="22"/>
        </w:rPr>
      </w:pPr>
      <w:r w:rsidRPr="008F6A03">
        <w:rPr>
          <w:b/>
          <w:szCs w:val="22"/>
        </w:rPr>
        <w:t>Горение</w:t>
      </w:r>
      <w:r w:rsidRPr="008F6A03">
        <w:rPr>
          <w:szCs w:val="22"/>
        </w:rPr>
        <w:t> </w:t>
      </w:r>
      <w:r w:rsidRPr="008F6A03">
        <w:rPr>
          <w:rFonts w:cs="Arial"/>
          <w:szCs w:val="22"/>
        </w:rPr>
        <w:t>—</w:t>
      </w:r>
      <w:r w:rsidRPr="008F6A03">
        <w:rPr>
          <w:szCs w:val="22"/>
        </w:rPr>
        <w:t xml:space="preserve"> это химическая реакция между горючим веществом и окислителем, которая сопровождается выделением большого количества теплоты и огня.</w:t>
      </w:r>
    </w:p>
    <w:p w:rsidR="00F54B17" w:rsidRPr="008F6A03" w:rsidRDefault="00F54B17" w:rsidP="008F6A03">
      <w:pPr>
        <w:spacing w:after="0"/>
        <w:rPr>
          <w:szCs w:val="22"/>
        </w:rPr>
      </w:pPr>
      <w:r w:rsidRPr="008F6A03">
        <w:rPr>
          <w:b/>
          <w:szCs w:val="22"/>
        </w:rPr>
        <w:t>Горючая среда</w:t>
      </w:r>
      <w:r w:rsidRPr="008F6A03">
        <w:rPr>
          <w:szCs w:val="22"/>
        </w:rPr>
        <w:t> — среда, способная воспламеняться при воздействии источника зажигания.</w:t>
      </w:r>
    </w:p>
    <w:p w:rsidR="00F54B17" w:rsidRPr="008F6A03" w:rsidRDefault="00F54B17" w:rsidP="008F6A03">
      <w:pPr>
        <w:spacing w:after="0"/>
        <w:rPr>
          <w:szCs w:val="22"/>
        </w:rPr>
      </w:pPr>
      <w:r w:rsidRPr="008F6A03">
        <w:rPr>
          <w:b/>
          <w:szCs w:val="22"/>
        </w:rPr>
        <w:t xml:space="preserve">Источник зажигания — </w:t>
      </w:r>
      <w:r w:rsidRPr="008F6A03">
        <w:rPr>
          <w:szCs w:val="22"/>
        </w:rPr>
        <w:t>средство энергетического воздействия, инициирующее возникновение горения.</w:t>
      </w:r>
    </w:p>
    <w:p w:rsidR="00F54B17" w:rsidRPr="008F6A03" w:rsidRDefault="00F54B17" w:rsidP="008F6A03">
      <w:pPr>
        <w:spacing w:after="0"/>
        <w:rPr>
          <w:szCs w:val="22"/>
        </w:rPr>
      </w:pPr>
      <w:r w:rsidRPr="008F6A03">
        <w:rPr>
          <w:b/>
          <w:szCs w:val="22"/>
        </w:rPr>
        <w:lastRenderedPageBreak/>
        <w:t>Окислители</w:t>
      </w:r>
      <w:r w:rsidRPr="008F6A03">
        <w:rPr>
          <w:szCs w:val="22"/>
        </w:rPr>
        <w:t> — вещества и материалы, обладающие способностью вступать в реакцию с горючими веществами, вызывая их горение, а также увеличивать его интенсивность.</w:t>
      </w:r>
    </w:p>
    <w:p w:rsidR="00F54B17" w:rsidRPr="008F6A03" w:rsidRDefault="00F54B17" w:rsidP="008F6A03">
      <w:pPr>
        <w:spacing w:after="0"/>
        <w:rPr>
          <w:rStyle w:val="bold"/>
          <w:szCs w:val="22"/>
        </w:rPr>
      </w:pPr>
      <w:r w:rsidRPr="008F6A03">
        <w:rPr>
          <w:rStyle w:val="bold"/>
          <w:szCs w:val="22"/>
        </w:rPr>
        <w:t>Причиной пожара может стать:</w:t>
      </w:r>
    </w:p>
    <w:p w:rsidR="00F54B17" w:rsidRPr="008F6A03" w:rsidRDefault="00F54B17" w:rsidP="008F6A03">
      <w:pPr>
        <w:pStyle w:val="ListBul"/>
        <w:spacing w:after="0"/>
        <w:rPr>
          <w:szCs w:val="22"/>
        </w:rPr>
      </w:pPr>
      <w:r w:rsidRPr="008F6A03">
        <w:rPr>
          <w:szCs w:val="22"/>
        </w:rPr>
        <w:t>Нарушение технологических процессов.</w:t>
      </w:r>
    </w:p>
    <w:p w:rsidR="00F54B17" w:rsidRPr="008F6A03" w:rsidRDefault="00F54B17" w:rsidP="008F6A03">
      <w:pPr>
        <w:pStyle w:val="ListBul"/>
        <w:spacing w:after="0"/>
        <w:rPr>
          <w:szCs w:val="22"/>
        </w:rPr>
      </w:pPr>
      <w:r w:rsidRPr="008F6A03">
        <w:rPr>
          <w:szCs w:val="22"/>
        </w:rPr>
        <w:t>Работа на оборудовании с неисправностями, приводящими к пожару.</w:t>
      </w:r>
    </w:p>
    <w:p w:rsidR="00F54B17" w:rsidRPr="008F6A03" w:rsidRDefault="00F54B17" w:rsidP="008F6A03">
      <w:pPr>
        <w:pStyle w:val="ListBul"/>
        <w:spacing w:after="0"/>
        <w:rPr>
          <w:szCs w:val="22"/>
        </w:rPr>
      </w:pPr>
      <w:r w:rsidRPr="008F6A03">
        <w:rPr>
          <w:szCs w:val="22"/>
        </w:rPr>
        <w:t>Несоблюдение правил пожарной безопасности по содержанию и эксплуатации зданий, сооружений, помещений и т. д.</w:t>
      </w:r>
    </w:p>
    <w:p w:rsidR="00F54B17" w:rsidRPr="008F6A03" w:rsidRDefault="00F54B17" w:rsidP="008F6A03">
      <w:pPr>
        <w:pStyle w:val="ListBul"/>
        <w:spacing w:after="0"/>
        <w:rPr>
          <w:szCs w:val="22"/>
        </w:rPr>
      </w:pPr>
      <w:r w:rsidRPr="008F6A03">
        <w:rPr>
          <w:szCs w:val="22"/>
        </w:rPr>
        <w:t>Нарушение технологии хранения и переработки материалов, продукции и т. п.</w:t>
      </w:r>
    </w:p>
    <w:p w:rsidR="00F54B17" w:rsidRPr="008F6A03" w:rsidRDefault="00F54B17" w:rsidP="008F6A03">
      <w:pPr>
        <w:pStyle w:val="ListBul"/>
        <w:spacing w:after="0"/>
        <w:rPr>
          <w:szCs w:val="22"/>
        </w:rPr>
      </w:pPr>
      <w:r w:rsidRPr="008F6A03">
        <w:rPr>
          <w:szCs w:val="22"/>
        </w:rPr>
        <w:t>Невыполнение требований пожарной безопасности при организации и производстве пожароопасных работ.</w:t>
      </w:r>
    </w:p>
    <w:p w:rsidR="00F54B17" w:rsidRPr="008F6A03" w:rsidRDefault="00F54B17" w:rsidP="008F6A03">
      <w:pPr>
        <w:pStyle w:val="ListBul"/>
        <w:spacing w:after="0"/>
        <w:rPr>
          <w:szCs w:val="22"/>
        </w:rPr>
      </w:pPr>
      <w:r w:rsidRPr="008F6A03">
        <w:rPr>
          <w:szCs w:val="22"/>
        </w:rPr>
        <w:t>Нарушение правил эксплуатации электрооборудования и электрических сетей.</w:t>
      </w:r>
    </w:p>
    <w:p w:rsidR="00F54B17" w:rsidRPr="008F6A03" w:rsidRDefault="00F54B17" w:rsidP="008F6A03">
      <w:pPr>
        <w:pStyle w:val="ListBul"/>
        <w:spacing w:after="0"/>
        <w:rPr>
          <w:szCs w:val="22"/>
        </w:rPr>
      </w:pPr>
      <w:r w:rsidRPr="008F6A03">
        <w:rPr>
          <w:szCs w:val="22"/>
        </w:rPr>
        <w:t>Неосторожное обращение с огнем, курение и разведение открытого огня в непредназначенных и не оборудованных для этого местах.</w:t>
      </w:r>
    </w:p>
    <w:p w:rsidR="00F54B17" w:rsidRPr="008F6A03" w:rsidRDefault="00F54B17" w:rsidP="008F6A03">
      <w:pPr>
        <w:pStyle w:val="ListBul"/>
        <w:spacing w:after="0"/>
        <w:rPr>
          <w:szCs w:val="22"/>
        </w:rPr>
      </w:pPr>
      <w:r w:rsidRPr="008F6A03">
        <w:rPr>
          <w:szCs w:val="22"/>
        </w:rPr>
        <w:t>Незнание работниками требований пожарной безопасности и неумение применения первичных средств пожаротушения.</w:t>
      </w:r>
    </w:p>
    <w:p w:rsidR="00F54B17" w:rsidRPr="008F6A03" w:rsidRDefault="00F54B17" w:rsidP="008F6A03">
      <w:pPr>
        <w:spacing w:after="0"/>
        <w:rPr>
          <w:szCs w:val="22"/>
        </w:rPr>
      </w:pPr>
      <w:r w:rsidRPr="008F6A03">
        <w:rPr>
          <w:szCs w:val="22"/>
        </w:rPr>
        <w:t>Пожары классифицируются по виду горючего материала и подразделяются на следующие классы:</w:t>
      </w:r>
    </w:p>
    <w:p w:rsidR="00F54B17" w:rsidRPr="008F6A03" w:rsidRDefault="00F54B17" w:rsidP="008F6A03">
      <w:pPr>
        <w:pStyle w:val="ListBul"/>
        <w:spacing w:after="0"/>
        <w:rPr>
          <w:szCs w:val="22"/>
        </w:rPr>
      </w:pPr>
      <w:r w:rsidRPr="008F6A03">
        <w:rPr>
          <w:szCs w:val="22"/>
        </w:rPr>
        <w:t>пожары твердых горючих веществ и материалов (A);</w:t>
      </w:r>
    </w:p>
    <w:p w:rsidR="00F54B17" w:rsidRPr="008F6A03" w:rsidRDefault="00F54B17" w:rsidP="008F6A03">
      <w:pPr>
        <w:pStyle w:val="ListBul"/>
        <w:spacing w:after="0"/>
        <w:rPr>
          <w:szCs w:val="22"/>
        </w:rPr>
      </w:pPr>
      <w:r w:rsidRPr="008F6A03">
        <w:rPr>
          <w:szCs w:val="22"/>
        </w:rPr>
        <w:t>пожары горючих жидкостей или плавящихся твердых веществ и материалов (B);</w:t>
      </w:r>
    </w:p>
    <w:p w:rsidR="00F54B17" w:rsidRPr="008F6A03" w:rsidRDefault="00F54B17" w:rsidP="008F6A03">
      <w:pPr>
        <w:pStyle w:val="ListBul"/>
        <w:spacing w:after="0"/>
        <w:rPr>
          <w:szCs w:val="22"/>
        </w:rPr>
      </w:pPr>
      <w:r w:rsidRPr="008F6A03">
        <w:rPr>
          <w:szCs w:val="22"/>
        </w:rPr>
        <w:t>пожары газов (C);</w:t>
      </w:r>
    </w:p>
    <w:p w:rsidR="00F54B17" w:rsidRPr="008F6A03" w:rsidRDefault="00F54B17" w:rsidP="008F6A03">
      <w:pPr>
        <w:pStyle w:val="ListBul"/>
        <w:spacing w:after="0"/>
        <w:rPr>
          <w:szCs w:val="22"/>
        </w:rPr>
      </w:pPr>
      <w:r w:rsidRPr="008F6A03">
        <w:rPr>
          <w:szCs w:val="22"/>
        </w:rPr>
        <w:t>пожары металлов (D);</w:t>
      </w:r>
    </w:p>
    <w:p w:rsidR="00F54B17" w:rsidRPr="008F6A03" w:rsidRDefault="00F54B17" w:rsidP="008F6A03">
      <w:pPr>
        <w:pStyle w:val="ListBul"/>
        <w:spacing w:after="0"/>
        <w:rPr>
          <w:szCs w:val="22"/>
        </w:rPr>
      </w:pPr>
      <w:r w:rsidRPr="008F6A03">
        <w:rPr>
          <w:szCs w:val="22"/>
        </w:rPr>
        <w:t>пожары горючих веществ и материалов электроустановок, находящихся под напряжением (E).</w:t>
      </w:r>
    </w:p>
    <w:p w:rsidR="00F54B17" w:rsidRPr="008F6A03" w:rsidRDefault="00F54B17" w:rsidP="008F6A03">
      <w:pPr>
        <w:spacing w:after="0"/>
        <w:rPr>
          <w:szCs w:val="22"/>
        </w:rPr>
      </w:pPr>
      <w:r w:rsidRPr="008F6A03">
        <w:rPr>
          <w:b/>
          <w:szCs w:val="22"/>
        </w:rPr>
        <w:t>Опасные факторы пожара</w:t>
      </w:r>
      <w:r w:rsidRPr="008F6A03">
        <w:rPr>
          <w:szCs w:val="22"/>
        </w:rPr>
        <w:t> — факторы пожара, воздействие которых может привести к травме, отравлению или гибели человека и (или) к материальному ущербу.</w:t>
      </w:r>
    </w:p>
    <w:p w:rsidR="00F54B17" w:rsidRPr="008F6A03" w:rsidRDefault="00F54B17" w:rsidP="008F6A03">
      <w:pPr>
        <w:spacing w:after="0"/>
        <w:rPr>
          <w:szCs w:val="22"/>
        </w:rPr>
      </w:pPr>
      <w:r w:rsidRPr="008F6A03">
        <w:rPr>
          <w:szCs w:val="22"/>
        </w:rPr>
        <w:t>К опасным факторам пожара, воздействующим на людей и имущество, относятся:</w:t>
      </w:r>
    </w:p>
    <w:p w:rsidR="00F54B17" w:rsidRPr="008F6A03" w:rsidRDefault="00F54B17" w:rsidP="008F6A03">
      <w:pPr>
        <w:pStyle w:val="ListBul"/>
        <w:spacing w:after="0"/>
        <w:rPr>
          <w:szCs w:val="22"/>
        </w:rPr>
      </w:pPr>
      <w:r w:rsidRPr="008F6A03">
        <w:rPr>
          <w:szCs w:val="22"/>
        </w:rPr>
        <w:t>пламя и искры;</w:t>
      </w:r>
    </w:p>
    <w:p w:rsidR="00F54B17" w:rsidRPr="008F6A03" w:rsidRDefault="00F54B17" w:rsidP="008F6A03">
      <w:pPr>
        <w:pStyle w:val="ListBul"/>
        <w:spacing w:after="0"/>
        <w:rPr>
          <w:szCs w:val="22"/>
        </w:rPr>
      </w:pPr>
      <w:r w:rsidRPr="008F6A03">
        <w:rPr>
          <w:szCs w:val="22"/>
        </w:rPr>
        <w:t>повышенная температура окружающей среды;</w:t>
      </w:r>
    </w:p>
    <w:p w:rsidR="00F54B17" w:rsidRPr="008F6A03" w:rsidRDefault="00F54B17" w:rsidP="008F6A03">
      <w:pPr>
        <w:pStyle w:val="ListBul"/>
        <w:spacing w:after="0"/>
        <w:rPr>
          <w:szCs w:val="22"/>
        </w:rPr>
      </w:pPr>
      <w:r w:rsidRPr="008F6A03">
        <w:rPr>
          <w:szCs w:val="22"/>
        </w:rPr>
        <w:t>повышенная концентрация токсичных продуктов горения и термического разложения;</w:t>
      </w:r>
    </w:p>
    <w:p w:rsidR="00F54B17" w:rsidRPr="008F6A03" w:rsidRDefault="00F54B17" w:rsidP="008F6A03">
      <w:pPr>
        <w:pStyle w:val="ListBul"/>
        <w:spacing w:after="0"/>
        <w:rPr>
          <w:szCs w:val="22"/>
        </w:rPr>
      </w:pPr>
      <w:r w:rsidRPr="008F6A03">
        <w:rPr>
          <w:szCs w:val="22"/>
        </w:rPr>
        <w:t>пониженная концентрация кислорода;</w:t>
      </w:r>
    </w:p>
    <w:p w:rsidR="00F54B17" w:rsidRPr="008F6A03" w:rsidRDefault="00F54B17" w:rsidP="008F6A03">
      <w:pPr>
        <w:pStyle w:val="ListBul"/>
        <w:spacing w:after="0"/>
        <w:rPr>
          <w:szCs w:val="22"/>
        </w:rPr>
      </w:pPr>
      <w:r w:rsidRPr="008F6A03">
        <w:rPr>
          <w:szCs w:val="22"/>
        </w:rPr>
        <w:t>снижение видимости в дыму.</w:t>
      </w:r>
    </w:p>
    <w:p w:rsidR="00F54B17" w:rsidRPr="008F6A03" w:rsidRDefault="00F54B17" w:rsidP="008F6A03">
      <w:pPr>
        <w:spacing w:after="0"/>
        <w:rPr>
          <w:szCs w:val="22"/>
        </w:rPr>
      </w:pPr>
      <w:r w:rsidRPr="008F6A03">
        <w:rPr>
          <w:szCs w:val="22"/>
        </w:rPr>
        <w:t>К сопутствующим проявлениям опасных факторов пожара относятся:</w:t>
      </w:r>
    </w:p>
    <w:p w:rsidR="00F54B17" w:rsidRPr="008F6A03" w:rsidRDefault="00F54B17" w:rsidP="008F6A03">
      <w:pPr>
        <w:pStyle w:val="ListBul"/>
        <w:spacing w:after="0"/>
        <w:rPr>
          <w:szCs w:val="22"/>
        </w:rPr>
      </w:pPr>
      <w:r w:rsidRPr="008F6A03">
        <w:rPr>
          <w:szCs w:val="22"/>
        </w:rPr>
        <w:t>осколки, части разрушившихся зданий, сооружений, оборудования и т. п.;</w:t>
      </w:r>
    </w:p>
    <w:p w:rsidR="00F54B17" w:rsidRPr="008F6A03" w:rsidRDefault="00F54B17" w:rsidP="008F6A03">
      <w:pPr>
        <w:pStyle w:val="ListBul"/>
        <w:spacing w:after="0"/>
        <w:rPr>
          <w:szCs w:val="22"/>
        </w:rPr>
      </w:pPr>
      <w:r w:rsidRPr="008F6A03">
        <w:rPr>
          <w:szCs w:val="22"/>
        </w:rPr>
        <w:t>токсичные вещества и материалы, попавшие в окружающую среду из разрушенных технологических установок, оборудования  и т. п.;</w:t>
      </w:r>
    </w:p>
    <w:p w:rsidR="00F54B17" w:rsidRPr="008F6A03" w:rsidRDefault="00F54B17" w:rsidP="008F6A03">
      <w:pPr>
        <w:pStyle w:val="ListBul"/>
        <w:spacing w:after="0"/>
        <w:rPr>
          <w:szCs w:val="22"/>
        </w:rPr>
      </w:pPr>
      <w:r w:rsidRPr="008F6A03">
        <w:rPr>
          <w:szCs w:val="22"/>
        </w:rPr>
        <w:t>вынос высокого напряжения на токопроводящие части технологических установок, оборудования, агрегатов, изделий и т. п.;</w:t>
      </w:r>
    </w:p>
    <w:p w:rsidR="00F54B17" w:rsidRPr="008F6A03" w:rsidRDefault="00F54B17" w:rsidP="008F6A03">
      <w:pPr>
        <w:pStyle w:val="ListBul"/>
        <w:spacing w:after="0"/>
        <w:rPr>
          <w:szCs w:val="22"/>
        </w:rPr>
      </w:pPr>
      <w:r w:rsidRPr="008F6A03">
        <w:rPr>
          <w:szCs w:val="22"/>
        </w:rPr>
        <w:t>опасные факторы взрыва, происшедшего вследствие пожара;</w:t>
      </w:r>
    </w:p>
    <w:p w:rsidR="008F6A03" w:rsidRPr="008F6A03" w:rsidRDefault="00F54B17" w:rsidP="008F6A03">
      <w:pPr>
        <w:pStyle w:val="ListBul"/>
        <w:spacing w:after="0"/>
        <w:rPr>
          <w:szCs w:val="22"/>
        </w:rPr>
      </w:pPr>
      <w:r w:rsidRPr="008F6A03">
        <w:rPr>
          <w:szCs w:val="22"/>
        </w:rPr>
        <w:t>воздействие огнетушащих веществ.</w:t>
      </w:r>
    </w:p>
    <w:p w:rsidR="008F6A03" w:rsidRPr="008F6A03" w:rsidRDefault="008F6A03" w:rsidP="008F6A03">
      <w:pPr>
        <w:pStyle w:val="ListBul"/>
        <w:numPr>
          <w:ilvl w:val="0"/>
          <w:numId w:val="0"/>
        </w:numPr>
        <w:spacing w:after="0"/>
        <w:ind w:left="284"/>
        <w:jc w:val="center"/>
        <w:rPr>
          <w:b/>
          <w:sz w:val="24"/>
          <w:szCs w:val="24"/>
        </w:rPr>
      </w:pPr>
      <w:r w:rsidRPr="008F6A03">
        <w:rPr>
          <w:b/>
          <w:sz w:val="24"/>
          <w:szCs w:val="24"/>
        </w:rPr>
        <w:t>3</w:t>
      </w:r>
      <w:r w:rsidR="00F54B17" w:rsidRPr="008F6A03">
        <w:rPr>
          <w:b/>
          <w:sz w:val="24"/>
          <w:szCs w:val="24"/>
        </w:rPr>
        <w:t>. Общие принципы обеспечения пожарной безопасности</w:t>
      </w:r>
    </w:p>
    <w:p w:rsidR="00F54B17" w:rsidRPr="008F6A03" w:rsidRDefault="00F54B17" w:rsidP="008F6A03">
      <w:pPr>
        <w:pStyle w:val="ListBul"/>
        <w:numPr>
          <w:ilvl w:val="0"/>
          <w:numId w:val="0"/>
        </w:numPr>
        <w:spacing w:after="0"/>
        <w:ind w:left="284" w:hanging="284"/>
        <w:jc w:val="left"/>
        <w:rPr>
          <w:b/>
          <w:szCs w:val="22"/>
        </w:rPr>
      </w:pPr>
      <w:r w:rsidRPr="008F6A03">
        <w:rPr>
          <w:b/>
          <w:szCs w:val="22"/>
        </w:rPr>
        <w:t>3.1. Система обеспечения пожарной безопасности</w:t>
      </w:r>
    </w:p>
    <w:p w:rsidR="00F54B17" w:rsidRPr="008F6A03" w:rsidRDefault="00F54B17" w:rsidP="00F54B17">
      <w:pPr>
        <w:rPr>
          <w:szCs w:val="22"/>
        </w:rPr>
      </w:pPr>
      <w:r w:rsidRPr="008F6A03">
        <w:rPr>
          <w:rStyle w:val="bold"/>
          <w:szCs w:val="22"/>
        </w:rPr>
        <w:t>Пожарная безопасность объекта защиты</w:t>
      </w:r>
      <w:r w:rsidRPr="008F6A03">
        <w:rPr>
          <w:szCs w:val="22"/>
        </w:rPr>
        <w:t> — состояние объекта защиты, характеризуемое возможностью предотвращения возникновения и развития пожара, а также воздействия на людей и имущество опасных факторов пожара.</w:t>
      </w:r>
    </w:p>
    <w:p w:rsidR="00F54B17" w:rsidRPr="008F6A03" w:rsidRDefault="00F54B17" w:rsidP="00F54B17">
      <w:pPr>
        <w:rPr>
          <w:szCs w:val="22"/>
        </w:rPr>
      </w:pPr>
      <w:r w:rsidRPr="008F6A03">
        <w:rPr>
          <w:szCs w:val="22"/>
        </w:rPr>
        <w:t>Каждый объект защиты должен иметь систему обеспечения пожарной безопасности, которая создается в целях предотвращения пожара, обеспечения безопасности людей при возникновении пожара, сохранения имущества от уничтожения и повреждения различными опасными факторами пожара и огнетушащими средствами (вода, пена).</w:t>
      </w:r>
    </w:p>
    <w:p w:rsidR="00F54B17" w:rsidRPr="008F6A03" w:rsidRDefault="00F54B17" w:rsidP="008F6A03">
      <w:pPr>
        <w:spacing w:after="0"/>
        <w:rPr>
          <w:szCs w:val="22"/>
        </w:rPr>
      </w:pPr>
      <w:r w:rsidRPr="008F6A03">
        <w:rPr>
          <w:szCs w:val="22"/>
        </w:rPr>
        <w:t>Система обеспечения пожарной безопасности включает в себя:</w:t>
      </w:r>
    </w:p>
    <w:p w:rsidR="00F54B17" w:rsidRPr="008F6A03" w:rsidRDefault="00F54B17" w:rsidP="008F6A03">
      <w:pPr>
        <w:pStyle w:val="ListBul"/>
        <w:spacing w:after="0"/>
        <w:rPr>
          <w:szCs w:val="22"/>
        </w:rPr>
      </w:pPr>
      <w:r w:rsidRPr="008F6A03">
        <w:rPr>
          <w:szCs w:val="22"/>
        </w:rPr>
        <w:t>систему предотвращения пожара;</w:t>
      </w:r>
    </w:p>
    <w:p w:rsidR="00F54B17" w:rsidRPr="008F6A03" w:rsidRDefault="00F54B17" w:rsidP="008F6A03">
      <w:pPr>
        <w:pStyle w:val="ListBul"/>
        <w:spacing w:after="0"/>
        <w:rPr>
          <w:szCs w:val="22"/>
        </w:rPr>
      </w:pPr>
      <w:r w:rsidRPr="008F6A03">
        <w:rPr>
          <w:szCs w:val="22"/>
        </w:rPr>
        <w:t>систему противопожарной защиты;</w:t>
      </w:r>
    </w:p>
    <w:p w:rsidR="008F6A03" w:rsidRPr="008F6A03" w:rsidRDefault="00F54B17" w:rsidP="008F6A03">
      <w:pPr>
        <w:pStyle w:val="ListBul"/>
        <w:spacing w:after="0"/>
        <w:rPr>
          <w:szCs w:val="22"/>
        </w:rPr>
      </w:pPr>
      <w:r w:rsidRPr="008F6A03">
        <w:rPr>
          <w:szCs w:val="22"/>
        </w:rPr>
        <w:t>комплекс организационно-технических мероприятий по обеспечению пожарной безопасности.</w:t>
      </w:r>
    </w:p>
    <w:p w:rsidR="00F54B17" w:rsidRPr="008F6A03" w:rsidRDefault="00F54B17" w:rsidP="008F6A03">
      <w:pPr>
        <w:pStyle w:val="ListBul"/>
        <w:numPr>
          <w:ilvl w:val="0"/>
          <w:numId w:val="0"/>
        </w:numPr>
        <w:spacing w:after="0"/>
        <w:rPr>
          <w:b/>
          <w:szCs w:val="22"/>
        </w:rPr>
      </w:pPr>
      <w:r w:rsidRPr="008F6A03">
        <w:rPr>
          <w:b/>
          <w:szCs w:val="22"/>
        </w:rPr>
        <w:t>3.1.1. Система предотвращения пожара</w:t>
      </w:r>
    </w:p>
    <w:p w:rsidR="00F54B17" w:rsidRPr="008F6A03" w:rsidRDefault="00F54B17" w:rsidP="008F6A03">
      <w:pPr>
        <w:spacing w:after="0"/>
        <w:rPr>
          <w:szCs w:val="22"/>
        </w:rPr>
      </w:pPr>
      <w:r w:rsidRPr="008F6A03">
        <w:rPr>
          <w:rStyle w:val="bold"/>
          <w:szCs w:val="22"/>
        </w:rPr>
        <w:t>Система предотвращения пожара</w:t>
      </w:r>
      <w:r w:rsidRPr="008F6A03">
        <w:rPr>
          <w:szCs w:val="22"/>
        </w:rPr>
        <w:t> — комплекс организационных мероприятий и технических средств, исключающих возможность возникновения пожара.</w:t>
      </w:r>
    </w:p>
    <w:p w:rsidR="00F54B17" w:rsidRPr="008F6A03" w:rsidRDefault="00F54B17" w:rsidP="00F54B17">
      <w:pPr>
        <w:rPr>
          <w:szCs w:val="22"/>
        </w:rPr>
      </w:pPr>
      <w:r w:rsidRPr="008F6A03">
        <w:rPr>
          <w:szCs w:val="22"/>
        </w:rPr>
        <w:t>Целью создания системы предотвращения пожаров является исключение условий возникновения пожаров.</w:t>
      </w:r>
    </w:p>
    <w:p w:rsidR="00327A1B" w:rsidRDefault="00327A1B" w:rsidP="00F54B17">
      <w:pPr>
        <w:shd w:val="clear" w:color="auto" w:fill="FFFFFF"/>
        <w:spacing w:line="360" w:lineRule="auto"/>
        <w:jc w:val="center"/>
        <w:rPr>
          <w:rFonts w:ascii="Arial" w:hAnsi="Arial" w:cs="Arial"/>
          <w:b/>
          <w:color w:val="000000"/>
          <w:szCs w:val="22"/>
        </w:rPr>
      </w:pPr>
    </w:p>
    <w:p w:rsidR="00F54B17" w:rsidRPr="008F6A03" w:rsidRDefault="00C81603" w:rsidP="00F54B17">
      <w:pPr>
        <w:shd w:val="clear" w:color="auto" w:fill="FFFFFF"/>
        <w:spacing w:line="360" w:lineRule="auto"/>
        <w:jc w:val="center"/>
        <w:rPr>
          <w:rFonts w:ascii="Arial" w:hAnsi="Arial" w:cs="Arial"/>
          <w:b/>
          <w:color w:val="000000"/>
          <w:szCs w:val="22"/>
        </w:rPr>
      </w:pPr>
      <w:r w:rsidRPr="00C81603">
        <w:rPr>
          <w:rFonts w:ascii="Arial" w:hAnsi="Arial" w:cs="Arial"/>
          <w:color w:val="000000"/>
          <w:szCs w:val="22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87.65pt;margin-top:-.05pt;width:85pt;height:59.5pt;z-index:251661312" stroked="f">
            <v:textbox style="mso-next-textbox:#_x0000_s1027">
              <w:txbxContent>
                <w:p w:rsidR="00327A1B" w:rsidRDefault="00327A1B" w:rsidP="00F54B17">
                  <w:pPr>
                    <w:jc w:val="center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noProof/>
                      <w:color w:val="000000"/>
                    </w:rPr>
                    <w:drawing>
                      <wp:inline distT="0" distB="0" distL="0" distR="0">
                        <wp:extent cx="720725" cy="650875"/>
                        <wp:effectExtent l="19050" t="0" r="3175" b="0"/>
                        <wp:docPr id="46" name="Рисунок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0725" cy="650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27A1B" w:rsidRPr="00C64C24" w:rsidRDefault="00327A1B" w:rsidP="00F54B17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</w:p>
              </w:txbxContent>
            </v:textbox>
          </v:shape>
        </w:pict>
      </w:r>
    </w:p>
    <w:p w:rsidR="00F54B17" w:rsidRPr="008F6A03" w:rsidRDefault="00F54B17" w:rsidP="00F54B17">
      <w:pPr>
        <w:shd w:val="clear" w:color="auto" w:fill="FFFFFF"/>
        <w:spacing w:line="360" w:lineRule="auto"/>
        <w:ind w:left="340"/>
        <w:rPr>
          <w:rFonts w:ascii="Arial" w:hAnsi="Arial" w:cs="Arial"/>
          <w:color w:val="000000"/>
          <w:szCs w:val="22"/>
        </w:rPr>
      </w:pPr>
    </w:p>
    <w:p w:rsidR="00F54B17" w:rsidRPr="008F6A03" w:rsidRDefault="00F54B17" w:rsidP="00F54B17">
      <w:pPr>
        <w:shd w:val="clear" w:color="auto" w:fill="FFFFFF"/>
        <w:spacing w:line="360" w:lineRule="auto"/>
        <w:ind w:left="340" w:right="11"/>
        <w:rPr>
          <w:rFonts w:ascii="Arial" w:hAnsi="Arial" w:cs="Arial"/>
          <w:color w:val="000000"/>
          <w:szCs w:val="22"/>
        </w:rPr>
      </w:pPr>
    </w:p>
    <w:p w:rsidR="00F54B17" w:rsidRPr="008F6A03" w:rsidRDefault="00C81603" w:rsidP="00F54B17">
      <w:pPr>
        <w:shd w:val="clear" w:color="auto" w:fill="FFFFFF"/>
        <w:spacing w:line="360" w:lineRule="auto"/>
        <w:ind w:left="340" w:right="11"/>
        <w:rPr>
          <w:rFonts w:ascii="Arial" w:hAnsi="Arial" w:cs="Arial"/>
          <w:color w:val="000000"/>
          <w:szCs w:val="22"/>
        </w:rPr>
      </w:pPr>
      <w:r>
        <w:rPr>
          <w:rFonts w:ascii="Arial" w:hAnsi="Arial" w:cs="Arial"/>
          <w:noProof/>
          <w:color w:val="000000"/>
          <w:szCs w:val="22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26" type="#_x0000_t5" style="position:absolute;left:0;text-align:left;margin-left:138.75pt;margin-top:10.2pt;width:187pt;height:153pt;z-index:251660288" strokecolor="red" strokeweight="3pt">
            <v:stroke linestyle="thinThin"/>
          </v:shape>
        </w:pict>
      </w:r>
    </w:p>
    <w:p w:rsidR="00F54B17" w:rsidRPr="00241DEF" w:rsidRDefault="00F54B17" w:rsidP="00F54B17">
      <w:pPr>
        <w:shd w:val="clear" w:color="auto" w:fill="FFFFFF"/>
        <w:spacing w:line="360" w:lineRule="auto"/>
        <w:ind w:left="340" w:right="11"/>
        <w:rPr>
          <w:rFonts w:ascii="Arial" w:hAnsi="Arial" w:cs="Arial"/>
          <w:color w:val="000000"/>
        </w:rPr>
      </w:pPr>
    </w:p>
    <w:p w:rsidR="00F54B17" w:rsidRDefault="00F54B17" w:rsidP="00F54B17">
      <w:pPr>
        <w:shd w:val="clear" w:color="auto" w:fill="FFFFFF"/>
        <w:spacing w:line="360" w:lineRule="auto"/>
        <w:ind w:firstLine="341"/>
        <w:rPr>
          <w:rFonts w:ascii="Arial" w:hAnsi="Arial" w:cs="Arial"/>
          <w:color w:val="000000"/>
        </w:rPr>
      </w:pPr>
    </w:p>
    <w:p w:rsidR="00F54B17" w:rsidRDefault="00F54B17" w:rsidP="00F54B17">
      <w:pPr>
        <w:shd w:val="clear" w:color="auto" w:fill="FFFFFF"/>
        <w:spacing w:line="360" w:lineRule="auto"/>
        <w:ind w:firstLine="341"/>
        <w:rPr>
          <w:rFonts w:ascii="Arial" w:hAnsi="Arial" w:cs="Arial"/>
          <w:color w:val="000000"/>
        </w:rPr>
      </w:pPr>
    </w:p>
    <w:p w:rsidR="00F54B17" w:rsidRDefault="00C81603" w:rsidP="00F54B17">
      <w:pPr>
        <w:shd w:val="clear" w:color="auto" w:fill="FFFFFF"/>
        <w:spacing w:line="360" w:lineRule="auto"/>
        <w:ind w:firstLine="341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pict>
          <v:shape id="_x0000_s1030" type="#_x0000_t202" style="position:absolute;left:0;text-align:left;margin-left:198.35pt;margin-top:2.35pt;width:70.85pt;height:80.2pt;z-index:251664384;mso-wrap-style:none" stroked="f">
            <v:textbox style="mso-next-textbox:#_x0000_s1030">
              <w:txbxContent>
                <w:p w:rsidR="00327A1B" w:rsidRPr="00DC74F0" w:rsidRDefault="00327A1B" w:rsidP="00F54B17">
                  <w:pPr>
                    <w:jc w:val="center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13740" cy="914400"/>
                        <wp:effectExtent l="19050" t="0" r="0" b="0"/>
                        <wp:docPr id="47" name="Рисунок 47" descr="Image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 descr="Image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3740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54B17" w:rsidRDefault="00C81603" w:rsidP="00F54B17">
      <w:pPr>
        <w:shd w:val="clear" w:color="auto" w:fill="FFFFFF"/>
        <w:spacing w:line="360" w:lineRule="auto"/>
        <w:ind w:firstLine="341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pict>
          <v:shape id="_x0000_s1029" type="#_x0000_t202" style="position:absolute;left:0;text-align:left;margin-left:332.85pt;margin-top:2.95pt;width:141.2pt;height:72.2pt;z-index:251663360;mso-wrap-style:none" stroked="f">
            <v:textbox style="mso-next-textbox:#_x0000_s1029;mso-fit-shape-to-text:t">
              <w:txbxContent>
                <w:p w:rsidR="00327A1B" w:rsidRPr="00B11106" w:rsidRDefault="00327A1B" w:rsidP="00F54B17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</w:rPr>
                    <w:drawing>
                      <wp:inline distT="0" distB="0" distL="0" distR="0">
                        <wp:extent cx="1607185" cy="824230"/>
                        <wp:effectExtent l="19050" t="0" r="0" b="0"/>
                        <wp:docPr id="48" name="Рисунок 48" descr="Image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Image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7185" cy="824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54B17" w:rsidRDefault="00C81603" w:rsidP="00F54B17">
      <w:pPr>
        <w:shd w:val="clear" w:color="auto" w:fill="FFFFFF"/>
        <w:spacing w:line="360" w:lineRule="auto"/>
        <w:ind w:firstLine="341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pict>
          <v:shape id="_x0000_s1028" type="#_x0000_t202" style="position:absolute;left:0;text-align:left;margin-left:55.05pt;margin-top:-.75pt;width:77.8pt;height:59.5pt;z-index:251662336" stroked="f">
            <v:textbox style="mso-next-textbox:#_x0000_s1028">
              <w:txbxContent>
                <w:p w:rsidR="00327A1B" w:rsidRDefault="00327A1B" w:rsidP="00F54B17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noProof/>
                      <w:color w:val="000000"/>
                    </w:rPr>
                    <w:drawing>
                      <wp:inline distT="0" distB="0" distL="0" distR="0">
                        <wp:extent cx="678815" cy="595630"/>
                        <wp:effectExtent l="19050" t="0" r="6985" b="0"/>
                        <wp:docPr id="49" name="Рисунок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8815" cy="5956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27A1B" w:rsidRPr="00C64C24" w:rsidRDefault="00327A1B" w:rsidP="00F54B17">
                  <w:pPr>
                    <w:jc w:val="center"/>
                    <w:rPr>
                      <w:rFonts w:ascii="Arial" w:hAnsi="Arial" w:cs="Arial"/>
                      <w:b/>
                      <w:sz w:val="20"/>
                    </w:rPr>
                  </w:pPr>
                </w:p>
              </w:txbxContent>
            </v:textbox>
          </v:shape>
        </w:pict>
      </w:r>
    </w:p>
    <w:p w:rsidR="00F54B17" w:rsidRDefault="00F54B17" w:rsidP="00F54B17">
      <w:pPr>
        <w:shd w:val="clear" w:color="auto" w:fill="FFFFFF"/>
        <w:spacing w:line="360" w:lineRule="auto"/>
        <w:rPr>
          <w:rFonts w:ascii="Arial" w:hAnsi="Arial" w:cs="Arial"/>
          <w:color w:val="000000"/>
        </w:rPr>
      </w:pPr>
    </w:p>
    <w:p w:rsidR="00F54B17" w:rsidRDefault="00F54B17" w:rsidP="00327A1B">
      <w:pPr>
        <w:shd w:val="clear" w:color="auto" w:fill="FFFFFF"/>
        <w:spacing w:line="360" w:lineRule="auto"/>
        <w:rPr>
          <w:rFonts w:ascii="Arial" w:hAnsi="Arial" w:cs="Arial"/>
          <w:color w:val="000000"/>
        </w:rPr>
      </w:pPr>
    </w:p>
    <w:p w:rsidR="00F54B17" w:rsidRDefault="00F54B17" w:rsidP="00F54B17">
      <w:pPr>
        <w:shd w:val="clear" w:color="auto" w:fill="FFFFFF"/>
        <w:tabs>
          <w:tab w:val="left" w:pos="3912"/>
        </w:tabs>
        <w:spacing w:after="120" w:line="360" w:lineRule="auto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Рис.1. Условия возникновения пожара</w:t>
      </w:r>
    </w:p>
    <w:p w:rsidR="008F6A03" w:rsidRDefault="00F54B17" w:rsidP="008F6A03">
      <w:pPr>
        <w:spacing w:after="0"/>
        <w:rPr>
          <w:w w:val="103"/>
          <w:sz w:val="24"/>
          <w:szCs w:val="24"/>
        </w:rPr>
      </w:pPr>
      <w:r w:rsidRPr="008F6A03">
        <w:rPr>
          <w:w w:val="103"/>
          <w:sz w:val="24"/>
          <w:szCs w:val="24"/>
        </w:rPr>
        <w:t>Исключение условий возникновения пожаров достигается исключением условий образования горючей среды и (или) исключением условий образования в горючей среде (или внесения в нее) источников зажигания.</w:t>
      </w:r>
    </w:p>
    <w:p w:rsidR="00F54B17" w:rsidRPr="008135DD" w:rsidRDefault="00F54B17" w:rsidP="008F6A03">
      <w:pPr>
        <w:spacing w:after="0"/>
        <w:rPr>
          <w:b/>
          <w:w w:val="103"/>
          <w:sz w:val="24"/>
          <w:szCs w:val="24"/>
        </w:rPr>
      </w:pPr>
      <w:r w:rsidRPr="008135DD">
        <w:rPr>
          <w:b/>
          <w:sz w:val="24"/>
          <w:szCs w:val="24"/>
        </w:rPr>
        <w:t>Способы исключения условий образования горючей среды</w:t>
      </w:r>
    </w:p>
    <w:p w:rsidR="00F54B17" w:rsidRPr="008135DD" w:rsidRDefault="00F54B17" w:rsidP="008135DD">
      <w:pPr>
        <w:pStyle w:val="Vrezkatext"/>
        <w:spacing w:before="0" w:after="0"/>
        <w:rPr>
          <w:rFonts w:ascii="Times New Roman" w:hAnsi="Times New Roman"/>
          <w:sz w:val="22"/>
          <w:szCs w:val="22"/>
        </w:rPr>
      </w:pPr>
      <w:r w:rsidRPr="008135DD">
        <w:rPr>
          <w:rFonts w:ascii="Times New Roman" w:hAnsi="Times New Roman"/>
          <w:sz w:val="22"/>
          <w:szCs w:val="22"/>
        </w:rPr>
        <w:t>Исключение условий образования горючей среды должно обеспечиваться одним или несколькими из следующих способов:</w:t>
      </w:r>
    </w:p>
    <w:p w:rsidR="00F54B17" w:rsidRPr="008135DD" w:rsidRDefault="00F54B17" w:rsidP="008135DD">
      <w:pPr>
        <w:pStyle w:val="Vrezkatext"/>
        <w:spacing w:before="0" w:after="0"/>
        <w:rPr>
          <w:rFonts w:ascii="Times New Roman" w:hAnsi="Times New Roman"/>
          <w:sz w:val="22"/>
          <w:szCs w:val="22"/>
        </w:rPr>
      </w:pPr>
      <w:r w:rsidRPr="008135DD">
        <w:rPr>
          <w:rFonts w:ascii="Times New Roman" w:hAnsi="Times New Roman"/>
          <w:sz w:val="22"/>
          <w:szCs w:val="22"/>
        </w:rPr>
        <w:t>1) применение негорючих веществ и материалов;</w:t>
      </w:r>
    </w:p>
    <w:p w:rsidR="00F54B17" w:rsidRPr="008135DD" w:rsidRDefault="00F54B17" w:rsidP="008135DD">
      <w:pPr>
        <w:pStyle w:val="Vrezkatext"/>
        <w:spacing w:before="0" w:after="0"/>
        <w:rPr>
          <w:rFonts w:ascii="Times New Roman" w:hAnsi="Times New Roman"/>
          <w:sz w:val="22"/>
          <w:szCs w:val="22"/>
        </w:rPr>
      </w:pPr>
      <w:r w:rsidRPr="008135DD">
        <w:rPr>
          <w:rFonts w:ascii="Times New Roman" w:hAnsi="Times New Roman"/>
          <w:sz w:val="22"/>
          <w:szCs w:val="22"/>
        </w:rPr>
        <w:t>2) ограничение массы и (или) объема горючих веществ и материалов;</w:t>
      </w:r>
    </w:p>
    <w:p w:rsidR="00F54B17" w:rsidRPr="008135DD" w:rsidRDefault="00F54B17" w:rsidP="008135DD">
      <w:pPr>
        <w:pStyle w:val="Vrezkatext"/>
        <w:spacing w:before="0" w:after="0"/>
        <w:rPr>
          <w:rFonts w:ascii="Times New Roman" w:hAnsi="Times New Roman"/>
          <w:sz w:val="22"/>
          <w:szCs w:val="22"/>
        </w:rPr>
      </w:pPr>
      <w:r w:rsidRPr="008135DD">
        <w:rPr>
          <w:rFonts w:ascii="Times New Roman" w:hAnsi="Times New Roman"/>
          <w:sz w:val="22"/>
          <w:szCs w:val="22"/>
        </w:rPr>
        <w:t>3) использование наиболее безопасных способов размещения горючих веществ и материалов, а также материалов, взаимодействие которых друг с другом приводит к образованию горючей среды;</w:t>
      </w:r>
    </w:p>
    <w:p w:rsidR="00F54B17" w:rsidRPr="008135DD" w:rsidRDefault="00F54B17" w:rsidP="008135DD">
      <w:pPr>
        <w:pStyle w:val="Vrezkatext"/>
        <w:spacing w:before="0" w:after="0"/>
        <w:rPr>
          <w:rFonts w:ascii="Times New Roman" w:hAnsi="Times New Roman"/>
          <w:sz w:val="22"/>
          <w:szCs w:val="22"/>
        </w:rPr>
      </w:pPr>
      <w:r w:rsidRPr="008135DD">
        <w:rPr>
          <w:rFonts w:ascii="Times New Roman" w:hAnsi="Times New Roman"/>
          <w:sz w:val="22"/>
          <w:szCs w:val="22"/>
        </w:rPr>
        <w:t>4) изоляция горючей среды от источников зажигания;</w:t>
      </w:r>
    </w:p>
    <w:p w:rsidR="00F54B17" w:rsidRPr="008135DD" w:rsidRDefault="00F54B17" w:rsidP="008135DD">
      <w:pPr>
        <w:pStyle w:val="Vrezkatext"/>
        <w:spacing w:before="0" w:after="0"/>
        <w:rPr>
          <w:rFonts w:ascii="Times New Roman" w:hAnsi="Times New Roman"/>
          <w:sz w:val="22"/>
          <w:szCs w:val="22"/>
        </w:rPr>
      </w:pPr>
      <w:r w:rsidRPr="008135DD">
        <w:rPr>
          <w:rFonts w:ascii="Times New Roman" w:hAnsi="Times New Roman"/>
          <w:sz w:val="22"/>
          <w:szCs w:val="22"/>
        </w:rPr>
        <w:t>5) поддержание безопасной концентрации в среде окислителя и (или) горючих веществ;</w:t>
      </w:r>
    </w:p>
    <w:p w:rsidR="00F54B17" w:rsidRPr="008135DD" w:rsidRDefault="00F54B17" w:rsidP="008135DD">
      <w:pPr>
        <w:pStyle w:val="Vrezkatext"/>
        <w:spacing w:before="0" w:after="0"/>
        <w:rPr>
          <w:rFonts w:ascii="Times New Roman" w:hAnsi="Times New Roman"/>
          <w:sz w:val="22"/>
          <w:szCs w:val="22"/>
        </w:rPr>
      </w:pPr>
      <w:r w:rsidRPr="008135DD">
        <w:rPr>
          <w:rFonts w:ascii="Times New Roman" w:hAnsi="Times New Roman"/>
          <w:sz w:val="22"/>
          <w:szCs w:val="22"/>
        </w:rPr>
        <w:t>6) поддержание температуры и давления среды, при которых распространение пламени исключается;</w:t>
      </w:r>
    </w:p>
    <w:p w:rsidR="00F54B17" w:rsidRPr="008135DD" w:rsidRDefault="00F54B17" w:rsidP="008135DD">
      <w:pPr>
        <w:pStyle w:val="Vrezkatext"/>
        <w:spacing w:before="0" w:after="0"/>
        <w:rPr>
          <w:rFonts w:ascii="Times New Roman" w:hAnsi="Times New Roman"/>
          <w:sz w:val="22"/>
          <w:szCs w:val="22"/>
        </w:rPr>
      </w:pPr>
      <w:r w:rsidRPr="008135DD">
        <w:rPr>
          <w:rFonts w:ascii="Times New Roman" w:hAnsi="Times New Roman"/>
          <w:sz w:val="22"/>
          <w:szCs w:val="22"/>
        </w:rPr>
        <w:t>7) механизация и автоматизация технологических процессов, связанных с обращением горючих веществ;</w:t>
      </w:r>
    </w:p>
    <w:p w:rsidR="00F54B17" w:rsidRPr="008135DD" w:rsidRDefault="00F54B17" w:rsidP="008135DD">
      <w:pPr>
        <w:pStyle w:val="Vrezkatext"/>
        <w:spacing w:before="0" w:after="0"/>
        <w:rPr>
          <w:rFonts w:ascii="Times New Roman" w:hAnsi="Times New Roman"/>
          <w:sz w:val="22"/>
          <w:szCs w:val="22"/>
        </w:rPr>
      </w:pPr>
      <w:r w:rsidRPr="008135DD">
        <w:rPr>
          <w:rFonts w:ascii="Times New Roman" w:hAnsi="Times New Roman"/>
          <w:sz w:val="22"/>
          <w:szCs w:val="22"/>
        </w:rPr>
        <w:t>8) установка пожароопасного оборудования в отдельных помещениях или на открытых площадках;</w:t>
      </w:r>
    </w:p>
    <w:p w:rsidR="00F54B17" w:rsidRPr="008135DD" w:rsidRDefault="00F54B17" w:rsidP="008135DD">
      <w:pPr>
        <w:pStyle w:val="Vrezkatext"/>
        <w:spacing w:before="0" w:after="0"/>
        <w:rPr>
          <w:rFonts w:ascii="Times New Roman" w:hAnsi="Times New Roman"/>
          <w:sz w:val="22"/>
          <w:szCs w:val="22"/>
        </w:rPr>
      </w:pPr>
      <w:r w:rsidRPr="008135DD">
        <w:rPr>
          <w:rFonts w:ascii="Times New Roman" w:hAnsi="Times New Roman"/>
          <w:sz w:val="22"/>
          <w:szCs w:val="22"/>
        </w:rPr>
        <w:t>9) применение устройств защиты производственного оборудования, исключающих выход горючих веществ в объем помещения, или устройств, исключающих образование в помещении горючей среды;</w:t>
      </w:r>
    </w:p>
    <w:p w:rsidR="00F54B17" w:rsidRPr="008135DD" w:rsidRDefault="00F54B17" w:rsidP="008135DD">
      <w:pPr>
        <w:pStyle w:val="Vrezkatext"/>
        <w:spacing w:before="0" w:after="0"/>
        <w:rPr>
          <w:rFonts w:ascii="Times New Roman" w:hAnsi="Times New Roman"/>
          <w:sz w:val="22"/>
          <w:szCs w:val="22"/>
        </w:rPr>
      </w:pPr>
      <w:r w:rsidRPr="008135DD">
        <w:rPr>
          <w:rFonts w:ascii="Times New Roman" w:hAnsi="Times New Roman"/>
          <w:sz w:val="22"/>
          <w:szCs w:val="22"/>
        </w:rPr>
        <w:t>10) удаление из помещений, технологического оборудования и коммуникаций пожароопасных отходов производства, отложений пыли, пуха.</w:t>
      </w:r>
    </w:p>
    <w:p w:rsidR="00F54B17" w:rsidRPr="008135DD" w:rsidRDefault="00F54B17" w:rsidP="008135DD">
      <w:pPr>
        <w:pStyle w:val="Vrezkanazv"/>
        <w:numPr>
          <w:ilvl w:val="0"/>
          <w:numId w:val="0"/>
        </w:numPr>
        <w:spacing w:before="0"/>
        <w:rPr>
          <w:rFonts w:ascii="Times New Roman" w:hAnsi="Times New Roman"/>
          <w:sz w:val="22"/>
          <w:szCs w:val="22"/>
        </w:rPr>
      </w:pPr>
      <w:r w:rsidRPr="008135DD">
        <w:rPr>
          <w:rFonts w:ascii="Times New Roman" w:hAnsi="Times New Roman"/>
          <w:sz w:val="22"/>
          <w:szCs w:val="22"/>
        </w:rPr>
        <w:t>Способы исключения условий образования в горючей среде (или внесения в нее) источников зажигания</w:t>
      </w:r>
    </w:p>
    <w:p w:rsidR="00F54B17" w:rsidRPr="008135DD" w:rsidRDefault="00F54B17" w:rsidP="008135DD">
      <w:pPr>
        <w:pStyle w:val="Vrezkatext"/>
        <w:spacing w:before="0" w:after="0"/>
        <w:rPr>
          <w:rFonts w:ascii="Times New Roman" w:hAnsi="Times New Roman"/>
          <w:sz w:val="22"/>
          <w:szCs w:val="22"/>
        </w:rPr>
      </w:pPr>
      <w:r w:rsidRPr="008135DD">
        <w:rPr>
          <w:rFonts w:ascii="Times New Roman" w:hAnsi="Times New Roman"/>
          <w:sz w:val="22"/>
          <w:szCs w:val="22"/>
        </w:rPr>
        <w:t>Исключение условий образования в горючей среде (или внесения в нее) источников зажигания должно достигаться одним или несколькими из следующих способов:</w:t>
      </w:r>
    </w:p>
    <w:p w:rsidR="00F54B17" w:rsidRPr="008135DD" w:rsidRDefault="00F54B17" w:rsidP="008135DD">
      <w:pPr>
        <w:pStyle w:val="Vrezkatext"/>
        <w:spacing w:before="0" w:after="0"/>
        <w:rPr>
          <w:rFonts w:ascii="Times New Roman" w:hAnsi="Times New Roman"/>
          <w:sz w:val="22"/>
          <w:szCs w:val="22"/>
        </w:rPr>
      </w:pPr>
      <w:r w:rsidRPr="008135DD">
        <w:rPr>
          <w:rFonts w:ascii="Times New Roman" w:hAnsi="Times New Roman"/>
          <w:sz w:val="22"/>
          <w:szCs w:val="22"/>
        </w:rPr>
        <w:t>1) применение электрооборудования, соответствующего классу пожароопасной и (или) взрывоопасной зоны, категории и группе взрывоопасной смеси;</w:t>
      </w:r>
    </w:p>
    <w:p w:rsidR="00F54B17" w:rsidRPr="008135DD" w:rsidRDefault="00F54B17" w:rsidP="008135DD">
      <w:pPr>
        <w:pStyle w:val="Vrezkatext"/>
        <w:spacing w:before="0" w:after="0"/>
        <w:rPr>
          <w:rFonts w:ascii="Times New Roman" w:hAnsi="Times New Roman"/>
          <w:sz w:val="22"/>
          <w:szCs w:val="22"/>
        </w:rPr>
      </w:pPr>
      <w:r w:rsidRPr="008135DD">
        <w:rPr>
          <w:rFonts w:ascii="Times New Roman" w:hAnsi="Times New Roman"/>
          <w:sz w:val="22"/>
          <w:szCs w:val="22"/>
        </w:rPr>
        <w:t>2) применение быстродействующих средств защитного отключения электроустановок и других устройств, приводящих к появлению источников зажигания;</w:t>
      </w:r>
    </w:p>
    <w:p w:rsidR="00F54B17" w:rsidRPr="008135DD" w:rsidRDefault="00F54B17" w:rsidP="008135DD">
      <w:pPr>
        <w:pStyle w:val="Vrezkatext"/>
        <w:spacing w:before="0" w:after="0"/>
        <w:rPr>
          <w:rFonts w:ascii="Times New Roman" w:hAnsi="Times New Roman"/>
          <w:sz w:val="22"/>
          <w:szCs w:val="22"/>
        </w:rPr>
      </w:pPr>
      <w:r w:rsidRPr="008135DD">
        <w:rPr>
          <w:rFonts w:ascii="Times New Roman" w:hAnsi="Times New Roman"/>
          <w:sz w:val="22"/>
          <w:szCs w:val="22"/>
        </w:rPr>
        <w:t>3) применение оборудования и режимов проведения технологического процесса, исключающих образование статического электричества;</w:t>
      </w:r>
    </w:p>
    <w:p w:rsidR="00F54B17" w:rsidRPr="008135DD" w:rsidRDefault="00F54B17" w:rsidP="008135DD">
      <w:pPr>
        <w:pStyle w:val="Vrezkatext"/>
        <w:spacing w:before="0" w:after="0"/>
        <w:rPr>
          <w:rFonts w:ascii="Times New Roman" w:hAnsi="Times New Roman"/>
          <w:sz w:val="22"/>
          <w:szCs w:val="22"/>
        </w:rPr>
      </w:pPr>
      <w:r w:rsidRPr="008135DD">
        <w:rPr>
          <w:rFonts w:ascii="Times New Roman" w:hAnsi="Times New Roman"/>
          <w:sz w:val="22"/>
          <w:szCs w:val="22"/>
        </w:rPr>
        <w:t xml:space="preserve">4) устройство </w:t>
      </w:r>
      <w:proofErr w:type="spellStart"/>
      <w:r w:rsidRPr="008135DD">
        <w:rPr>
          <w:rFonts w:ascii="Times New Roman" w:hAnsi="Times New Roman"/>
          <w:sz w:val="22"/>
          <w:szCs w:val="22"/>
        </w:rPr>
        <w:t>молниезащиты</w:t>
      </w:r>
      <w:proofErr w:type="spellEnd"/>
      <w:r w:rsidRPr="008135DD">
        <w:rPr>
          <w:rFonts w:ascii="Times New Roman" w:hAnsi="Times New Roman"/>
          <w:sz w:val="22"/>
          <w:szCs w:val="22"/>
        </w:rPr>
        <w:t xml:space="preserve"> зданий, сооружений, строений и оборудования;</w:t>
      </w:r>
    </w:p>
    <w:p w:rsidR="00F54B17" w:rsidRPr="008135DD" w:rsidRDefault="00F54B17" w:rsidP="008135DD">
      <w:pPr>
        <w:pStyle w:val="Vrezkatext"/>
        <w:spacing w:before="0" w:after="0"/>
        <w:rPr>
          <w:rFonts w:ascii="Times New Roman" w:hAnsi="Times New Roman"/>
          <w:sz w:val="22"/>
          <w:szCs w:val="22"/>
        </w:rPr>
      </w:pPr>
      <w:r w:rsidRPr="008135DD">
        <w:rPr>
          <w:rFonts w:ascii="Times New Roman" w:hAnsi="Times New Roman"/>
          <w:sz w:val="22"/>
          <w:szCs w:val="22"/>
        </w:rPr>
        <w:t>5) поддержание безопасной температуры нагрева веществ, материалов и поверхностей, которые контактируют с горючей средой;</w:t>
      </w:r>
    </w:p>
    <w:p w:rsidR="00F54B17" w:rsidRPr="008135DD" w:rsidRDefault="00F54B17" w:rsidP="008135DD">
      <w:pPr>
        <w:pStyle w:val="Vrezkatext"/>
        <w:spacing w:before="0" w:after="0"/>
        <w:rPr>
          <w:rFonts w:ascii="Times New Roman" w:hAnsi="Times New Roman"/>
          <w:sz w:val="22"/>
          <w:szCs w:val="22"/>
        </w:rPr>
      </w:pPr>
      <w:r w:rsidRPr="008135DD">
        <w:rPr>
          <w:rFonts w:ascii="Times New Roman" w:hAnsi="Times New Roman"/>
          <w:sz w:val="22"/>
          <w:szCs w:val="22"/>
        </w:rPr>
        <w:t xml:space="preserve">6) применение </w:t>
      </w:r>
      <w:proofErr w:type="spellStart"/>
      <w:r w:rsidRPr="008135DD">
        <w:rPr>
          <w:rFonts w:ascii="Times New Roman" w:hAnsi="Times New Roman"/>
          <w:sz w:val="22"/>
          <w:szCs w:val="22"/>
        </w:rPr>
        <w:t>искробезопасного</w:t>
      </w:r>
      <w:proofErr w:type="spellEnd"/>
      <w:r w:rsidRPr="008135DD">
        <w:rPr>
          <w:rFonts w:ascii="Times New Roman" w:hAnsi="Times New Roman"/>
          <w:sz w:val="22"/>
          <w:szCs w:val="22"/>
        </w:rPr>
        <w:t xml:space="preserve"> инструмента при работе с легковоспламеняющимися жидкостями и горючими газами;</w:t>
      </w:r>
    </w:p>
    <w:p w:rsidR="00F54B17" w:rsidRPr="008135DD" w:rsidRDefault="00F54B17" w:rsidP="008135DD">
      <w:pPr>
        <w:pStyle w:val="Vrezkatext"/>
        <w:spacing w:before="0" w:after="0"/>
        <w:rPr>
          <w:rFonts w:ascii="Times New Roman" w:hAnsi="Times New Roman"/>
          <w:sz w:val="22"/>
          <w:szCs w:val="22"/>
        </w:rPr>
      </w:pPr>
      <w:r w:rsidRPr="008135DD">
        <w:rPr>
          <w:rFonts w:ascii="Times New Roman" w:hAnsi="Times New Roman"/>
          <w:sz w:val="22"/>
          <w:szCs w:val="22"/>
        </w:rPr>
        <w:lastRenderedPageBreak/>
        <w:t>7) ликвидация условий для самовозгорания обращающихся веществ, материалов и изделий;</w:t>
      </w:r>
    </w:p>
    <w:p w:rsidR="00F54B17" w:rsidRPr="00F468FF" w:rsidRDefault="00F54B17" w:rsidP="008135DD">
      <w:pPr>
        <w:pStyle w:val="Vrezkatext"/>
        <w:spacing w:before="0" w:after="0"/>
      </w:pPr>
      <w:r w:rsidRPr="008135DD">
        <w:rPr>
          <w:rFonts w:ascii="Times New Roman" w:hAnsi="Times New Roman"/>
          <w:sz w:val="22"/>
          <w:szCs w:val="22"/>
        </w:rPr>
        <w:t xml:space="preserve">8) применение устройств, исключающих возможность распространения пламени из одного объема в </w:t>
      </w:r>
      <w:proofErr w:type="gramStart"/>
      <w:r w:rsidRPr="008135DD">
        <w:rPr>
          <w:rFonts w:ascii="Times New Roman" w:hAnsi="Times New Roman"/>
          <w:sz w:val="22"/>
          <w:szCs w:val="22"/>
        </w:rPr>
        <w:t>смежный</w:t>
      </w:r>
      <w:proofErr w:type="gramEnd"/>
      <w:r w:rsidRPr="00F468FF">
        <w:t>.</w:t>
      </w:r>
    </w:p>
    <w:p w:rsidR="00F54B17" w:rsidRPr="008135DD" w:rsidRDefault="00F54B17" w:rsidP="00F54B17">
      <w:pPr>
        <w:pStyle w:val="4"/>
        <w:rPr>
          <w:rFonts w:ascii="Times New Roman" w:hAnsi="Times New Roman"/>
          <w:sz w:val="24"/>
          <w:szCs w:val="24"/>
        </w:rPr>
      </w:pPr>
      <w:r w:rsidRPr="008135DD">
        <w:rPr>
          <w:rFonts w:ascii="Times New Roman" w:hAnsi="Times New Roman"/>
          <w:sz w:val="24"/>
          <w:szCs w:val="24"/>
        </w:rPr>
        <w:t>3.1.2. Система противопожарной защиты</w:t>
      </w:r>
    </w:p>
    <w:p w:rsidR="00F54B17" w:rsidRPr="00502729" w:rsidRDefault="00F54B17" w:rsidP="008135DD">
      <w:pPr>
        <w:spacing w:after="0"/>
      </w:pPr>
      <w:r w:rsidRPr="00502729">
        <w:rPr>
          <w:rStyle w:val="bold"/>
        </w:rPr>
        <w:t>Система противопожарной защиты</w:t>
      </w:r>
      <w:r w:rsidRPr="00502729">
        <w:t> — комплекс организационных мероприятий и технических средств, направленных на защиту людей и имущества от воздействия опасных факторов пожара и (или) ограничение последствий воздействия опасных факторов пожара.</w:t>
      </w:r>
    </w:p>
    <w:p w:rsidR="00F54B17" w:rsidRPr="00502729" w:rsidRDefault="00F54B17" w:rsidP="008135DD">
      <w:pPr>
        <w:spacing w:after="0"/>
      </w:pPr>
      <w:r w:rsidRPr="00502729">
        <w:t>Целью создания систем противопожарной защиты является защита людей и имущества от воздействия опасных факторов пожара и (или) ограничение его последствий.</w:t>
      </w:r>
    </w:p>
    <w:p w:rsidR="00F54B17" w:rsidRPr="00502729" w:rsidRDefault="00F54B17" w:rsidP="008135DD">
      <w:pPr>
        <w:spacing w:after="0"/>
      </w:pPr>
      <w:r w:rsidRPr="00502729">
        <w:t>Защита людей и имущества от воздействия опасных факторов пожара и (или) ограничение его последствий обеспечиваются снижением динамики нарастания опасных факторов пожара, эвакуацией людей и имущества в безопасную зону и (или) тушением пожара.</w:t>
      </w:r>
    </w:p>
    <w:p w:rsidR="00F54B17" w:rsidRPr="008135DD" w:rsidRDefault="00F54B17" w:rsidP="00F54B17">
      <w:pPr>
        <w:pStyle w:val="Vrezkanazv"/>
        <w:numPr>
          <w:ilvl w:val="0"/>
          <w:numId w:val="0"/>
        </w:numPr>
        <w:rPr>
          <w:rFonts w:ascii="Times New Roman" w:hAnsi="Times New Roman"/>
          <w:sz w:val="22"/>
          <w:szCs w:val="22"/>
        </w:rPr>
      </w:pPr>
      <w:r w:rsidRPr="008135DD">
        <w:rPr>
          <w:rFonts w:ascii="Times New Roman" w:hAnsi="Times New Roman"/>
          <w:sz w:val="22"/>
          <w:szCs w:val="22"/>
        </w:rPr>
        <w:t>Способы защиты людей и имущества от воздействия опасных факторов пожара</w:t>
      </w:r>
    </w:p>
    <w:p w:rsidR="00F54B17" w:rsidRPr="008135DD" w:rsidRDefault="00F54B17" w:rsidP="008135DD">
      <w:pPr>
        <w:pStyle w:val="Vrezkatext"/>
        <w:spacing w:before="0" w:after="0"/>
        <w:rPr>
          <w:rFonts w:ascii="Times New Roman" w:hAnsi="Times New Roman"/>
          <w:sz w:val="22"/>
          <w:szCs w:val="22"/>
        </w:rPr>
      </w:pPr>
      <w:r w:rsidRPr="008135DD">
        <w:rPr>
          <w:rFonts w:ascii="Times New Roman" w:hAnsi="Times New Roman"/>
          <w:sz w:val="22"/>
          <w:szCs w:val="22"/>
        </w:rPr>
        <w:t>Защита людей и имущества от воздействия опасных факторов пожара обеспечиваются одним или несколькими из следующих способов:</w:t>
      </w:r>
    </w:p>
    <w:p w:rsidR="00F54B17" w:rsidRPr="008135DD" w:rsidRDefault="00F54B17" w:rsidP="008135DD">
      <w:pPr>
        <w:pStyle w:val="Vrezkatext"/>
        <w:spacing w:before="0" w:after="0"/>
        <w:rPr>
          <w:rFonts w:ascii="Times New Roman" w:hAnsi="Times New Roman"/>
          <w:sz w:val="22"/>
          <w:szCs w:val="22"/>
        </w:rPr>
      </w:pPr>
      <w:r w:rsidRPr="008135DD">
        <w:rPr>
          <w:rFonts w:ascii="Times New Roman" w:hAnsi="Times New Roman"/>
          <w:sz w:val="22"/>
          <w:szCs w:val="22"/>
        </w:rPr>
        <w:t>1) применение объемно-планировочных решений и средств, обеспечивающих ограничение распространения пожара за пределы очага;</w:t>
      </w:r>
    </w:p>
    <w:p w:rsidR="00F54B17" w:rsidRPr="008135DD" w:rsidRDefault="00F54B17" w:rsidP="008135DD">
      <w:pPr>
        <w:pStyle w:val="Vrezkatext"/>
        <w:spacing w:before="0" w:after="0"/>
        <w:rPr>
          <w:rFonts w:ascii="Times New Roman" w:hAnsi="Times New Roman"/>
          <w:sz w:val="22"/>
          <w:szCs w:val="22"/>
        </w:rPr>
      </w:pPr>
      <w:r w:rsidRPr="008135DD">
        <w:rPr>
          <w:rFonts w:ascii="Times New Roman" w:hAnsi="Times New Roman"/>
          <w:sz w:val="22"/>
          <w:szCs w:val="22"/>
        </w:rPr>
        <w:t>2) устройство эвакуационных путей, удовлетворяющих требованиям безопасной эвакуации людей при пожаре;</w:t>
      </w:r>
    </w:p>
    <w:p w:rsidR="00F54B17" w:rsidRPr="008135DD" w:rsidRDefault="00F54B17" w:rsidP="008135DD">
      <w:pPr>
        <w:pStyle w:val="Vrezkatext"/>
        <w:spacing w:before="0" w:after="0"/>
        <w:rPr>
          <w:rFonts w:ascii="Times New Roman" w:hAnsi="Times New Roman"/>
          <w:sz w:val="22"/>
          <w:szCs w:val="22"/>
        </w:rPr>
      </w:pPr>
      <w:r w:rsidRPr="008135DD">
        <w:rPr>
          <w:rFonts w:ascii="Times New Roman" w:hAnsi="Times New Roman"/>
          <w:sz w:val="22"/>
          <w:szCs w:val="22"/>
        </w:rPr>
        <w:t>3) устройство систем обнаружения пожара (установок и систем пожарной сигнализации), оповещения и управления эвакуацией людей при пожаре;</w:t>
      </w:r>
    </w:p>
    <w:p w:rsidR="00F54B17" w:rsidRPr="008135DD" w:rsidRDefault="00F54B17" w:rsidP="008135DD">
      <w:pPr>
        <w:pStyle w:val="Vrezkatext"/>
        <w:spacing w:before="0" w:after="0"/>
        <w:rPr>
          <w:rFonts w:ascii="Times New Roman" w:hAnsi="Times New Roman"/>
          <w:sz w:val="22"/>
          <w:szCs w:val="22"/>
        </w:rPr>
      </w:pPr>
      <w:r w:rsidRPr="008135DD">
        <w:rPr>
          <w:rFonts w:ascii="Times New Roman" w:hAnsi="Times New Roman"/>
          <w:sz w:val="22"/>
          <w:szCs w:val="22"/>
        </w:rPr>
        <w:t>4) применение систем коллективной защиты и средств индивидуальной защиты людей от воздействия опасных факторов пожара;</w:t>
      </w:r>
    </w:p>
    <w:p w:rsidR="00F54B17" w:rsidRPr="008135DD" w:rsidRDefault="00F54B17" w:rsidP="008135DD">
      <w:pPr>
        <w:pStyle w:val="Vrezkatext"/>
        <w:spacing w:before="0" w:after="0"/>
        <w:rPr>
          <w:rFonts w:ascii="Times New Roman" w:hAnsi="Times New Roman"/>
          <w:sz w:val="22"/>
          <w:szCs w:val="22"/>
        </w:rPr>
      </w:pPr>
      <w:r w:rsidRPr="008135DD">
        <w:rPr>
          <w:rFonts w:ascii="Times New Roman" w:hAnsi="Times New Roman"/>
          <w:sz w:val="22"/>
          <w:szCs w:val="22"/>
        </w:rPr>
        <w:t>5) применение на путях эвакуации строительных конструкций и отделочных материалов с соответствующими пределами огнестойкости и классами пожарной опасности;</w:t>
      </w:r>
    </w:p>
    <w:p w:rsidR="00F54B17" w:rsidRPr="008135DD" w:rsidRDefault="00F54B17" w:rsidP="008135DD">
      <w:pPr>
        <w:pStyle w:val="Vrezkatext"/>
        <w:spacing w:before="0" w:after="0"/>
        <w:rPr>
          <w:rFonts w:ascii="Times New Roman" w:hAnsi="Times New Roman"/>
          <w:sz w:val="22"/>
          <w:szCs w:val="22"/>
        </w:rPr>
      </w:pPr>
      <w:r w:rsidRPr="008135DD">
        <w:rPr>
          <w:rFonts w:ascii="Times New Roman" w:hAnsi="Times New Roman"/>
          <w:sz w:val="22"/>
          <w:szCs w:val="22"/>
        </w:rPr>
        <w:t>6) применение огнезащитных составов и строительных материалов (облицовок) для повышения пределов огнестойкости строительных конструкций;</w:t>
      </w:r>
    </w:p>
    <w:p w:rsidR="00F54B17" w:rsidRPr="008135DD" w:rsidRDefault="00F54B17" w:rsidP="008135DD">
      <w:pPr>
        <w:pStyle w:val="Vrezkatext"/>
        <w:spacing w:before="0" w:after="0"/>
        <w:rPr>
          <w:rFonts w:ascii="Times New Roman" w:hAnsi="Times New Roman"/>
          <w:sz w:val="22"/>
          <w:szCs w:val="22"/>
        </w:rPr>
      </w:pPr>
      <w:r w:rsidRPr="008135DD">
        <w:rPr>
          <w:rFonts w:ascii="Times New Roman" w:hAnsi="Times New Roman"/>
          <w:sz w:val="22"/>
          <w:szCs w:val="22"/>
        </w:rPr>
        <w:t>7) устройство на технологическом оборудовании систем противовзрывной защиты;</w:t>
      </w:r>
    </w:p>
    <w:p w:rsidR="00F54B17" w:rsidRPr="008135DD" w:rsidRDefault="00F54B17" w:rsidP="008135DD">
      <w:pPr>
        <w:pStyle w:val="Vrezkatext"/>
        <w:spacing w:before="0" w:after="0"/>
        <w:rPr>
          <w:rFonts w:ascii="Times New Roman" w:hAnsi="Times New Roman"/>
          <w:sz w:val="22"/>
          <w:szCs w:val="22"/>
        </w:rPr>
      </w:pPr>
      <w:r w:rsidRPr="008135DD">
        <w:rPr>
          <w:rFonts w:ascii="Times New Roman" w:hAnsi="Times New Roman"/>
          <w:sz w:val="22"/>
          <w:szCs w:val="22"/>
        </w:rPr>
        <w:t>8) применение первичных средств пожаротушения;</w:t>
      </w:r>
    </w:p>
    <w:p w:rsidR="00F54B17" w:rsidRPr="008135DD" w:rsidRDefault="00F54B17" w:rsidP="008135DD">
      <w:pPr>
        <w:pStyle w:val="Vrezkatext"/>
        <w:spacing w:before="0" w:after="0"/>
        <w:rPr>
          <w:rFonts w:ascii="Times New Roman" w:hAnsi="Times New Roman"/>
          <w:sz w:val="22"/>
          <w:szCs w:val="22"/>
        </w:rPr>
      </w:pPr>
      <w:r w:rsidRPr="008135DD">
        <w:rPr>
          <w:rFonts w:ascii="Times New Roman" w:hAnsi="Times New Roman"/>
          <w:sz w:val="22"/>
          <w:szCs w:val="22"/>
        </w:rPr>
        <w:t>9) применение автоматических установок пожаротушения;</w:t>
      </w:r>
    </w:p>
    <w:p w:rsidR="00F54B17" w:rsidRPr="008135DD" w:rsidRDefault="00F54B17" w:rsidP="008135DD">
      <w:pPr>
        <w:pStyle w:val="Vrezkatext"/>
        <w:spacing w:before="0" w:after="0"/>
        <w:rPr>
          <w:rFonts w:ascii="Times New Roman" w:hAnsi="Times New Roman"/>
          <w:sz w:val="22"/>
          <w:szCs w:val="22"/>
        </w:rPr>
      </w:pPr>
      <w:r w:rsidRPr="008135DD">
        <w:rPr>
          <w:rFonts w:ascii="Times New Roman" w:hAnsi="Times New Roman"/>
          <w:sz w:val="22"/>
          <w:szCs w:val="22"/>
        </w:rPr>
        <w:t>10) организация деятельности подразделений пожарной охраны.</w:t>
      </w:r>
    </w:p>
    <w:p w:rsidR="00196CAC" w:rsidRDefault="00F54B17" w:rsidP="00196CAC">
      <w:pPr>
        <w:pStyle w:val="2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 w:rsidRPr="008135DD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8135DD">
        <w:rPr>
          <w:rFonts w:ascii="Times New Roman" w:hAnsi="Times New Roman" w:cs="Times New Roman"/>
          <w:sz w:val="24"/>
          <w:szCs w:val="24"/>
        </w:rPr>
        <w:t>. Требования пожарной безопасности</w:t>
      </w:r>
    </w:p>
    <w:p w:rsidR="00F54B17" w:rsidRPr="00196CAC" w:rsidRDefault="00F54B17" w:rsidP="00196CAC">
      <w:pPr>
        <w:pStyle w:val="2"/>
        <w:spacing w:before="0" w:after="0"/>
        <w:rPr>
          <w:rFonts w:ascii="Times New Roman" w:hAnsi="Times New Roman" w:cs="Times New Roman"/>
          <w:sz w:val="24"/>
          <w:szCs w:val="24"/>
        </w:rPr>
      </w:pPr>
      <w:r w:rsidRPr="00196CAC">
        <w:rPr>
          <w:rFonts w:ascii="Times New Roman" w:hAnsi="Times New Roman" w:cs="Times New Roman"/>
          <w:sz w:val="24"/>
          <w:szCs w:val="24"/>
        </w:rPr>
        <w:t>4.1. Организационные мероприятия по обеспечению пожарной безопасности</w:t>
      </w:r>
    </w:p>
    <w:p w:rsidR="00F54B17" w:rsidRPr="0040752C" w:rsidRDefault="00196CAC" w:rsidP="00F54B17">
      <w:r>
        <w:t>В Колледже</w:t>
      </w:r>
      <w:r w:rsidR="00F54B17" w:rsidRPr="0040752C">
        <w:t xml:space="preserve"> распорядительным документом должен быть установлен соответствующий пожарной опасности противопожарный режим, в том числе:</w:t>
      </w:r>
    </w:p>
    <w:p w:rsidR="00F54B17" w:rsidRDefault="00F54B17" w:rsidP="00F54B17">
      <w:pPr>
        <w:pStyle w:val="ListBul"/>
      </w:pPr>
      <w:r>
        <w:t>определены места и допустимое количество единовременно находящихся в помещениях сырья, полуфабрикатов и готовой продукции;</w:t>
      </w:r>
    </w:p>
    <w:p w:rsidR="00F54B17" w:rsidRDefault="00F54B17" w:rsidP="00F54B17">
      <w:pPr>
        <w:pStyle w:val="ListBul"/>
      </w:pPr>
      <w:r>
        <w:t>установлен порядок уборки горючих отходов и пыли, хранения промасленной спецодежды;</w:t>
      </w:r>
    </w:p>
    <w:p w:rsidR="00F54B17" w:rsidRDefault="00F54B17" w:rsidP="00F54B17">
      <w:pPr>
        <w:pStyle w:val="ListBul"/>
      </w:pPr>
      <w:r>
        <w:t>определен порядок обесточивания электрооборудования в случае пожара и по окончании рабочего дня;</w:t>
      </w:r>
    </w:p>
    <w:p w:rsidR="00F54B17" w:rsidRDefault="00F54B17" w:rsidP="00F54B17">
      <w:pPr>
        <w:pStyle w:val="ListBul"/>
      </w:pPr>
      <w:r>
        <w:t>регламентированы:</w:t>
      </w:r>
    </w:p>
    <w:p w:rsidR="00F54B17" w:rsidRDefault="00F54B17" w:rsidP="00F54B17">
      <w:pPr>
        <w:pStyle w:val="ListBul2"/>
      </w:pPr>
      <w:r>
        <w:t xml:space="preserve"> порядок проведения временных огневых и других пожароопасных работ;</w:t>
      </w:r>
    </w:p>
    <w:p w:rsidR="00F54B17" w:rsidRDefault="00F54B17" w:rsidP="00F54B17">
      <w:pPr>
        <w:pStyle w:val="ListBul2"/>
      </w:pPr>
      <w:r>
        <w:t xml:space="preserve"> порядок осмотра и закрытия помещений после окончания работы;</w:t>
      </w:r>
    </w:p>
    <w:p w:rsidR="00F54B17" w:rsidRDefault="00F54B17" w:rsidP="00F54B17">
      <w:pPr>
        <w:pStyle w:val="ListBul2"/>
      </w:pPr>
      <w:r>
        <w:t>действия работников при обнаружении пожара;</w:t>
      </w:r>
    </w:p>
    <w:p w:rsidR="00F54B17" w:rsidRDefault="00196CAC" w:rsidP="00F54B17">
      <w:pPr>
        <w:pStyle w:val="ListBul"/>
      </w:pPr>
      <w:r>
        <w:t>определё</w:t>
      </w:r>
      <w:r w:rsidR="00F54B17">
        <w:t>н порядок и сроки прохождения противопожарного инструктажа и занятий по пожарно-техническому минимуму.</w:t>
      </w:r>
    </w:p>
    <w:p w:rsidR="00F54B17" w:rsidRPr="00F468FF" w:rsidRDefault="00F54B17" w:rsidP="00F54B17">
      <w:r w:rsidRPr="00F468FF">
        <w:rPr>
          <w:rStyle w:val="bold"/>
        </w:rPr>
        <w:t>Противопожарный режим</w:t>
      </w:r>
      <w:r>
        <w:t> —</w:t>
      </w:r>
      <w:r w:rsidRPr="00F468FF">
        <w:t xml:space="preserve"> это правила поведения людей, порядок организации производства и содержания зданий, помещений, территорий обеспечивающие предупреждение нарушений требований пожарной безопасности и тушение пожара.</w:t>
      </w:r>
    </w:p>
    <w:p w:rsidR="00F54B17" w:rsidRPr="00F468FF" w:rsidRDefault="00196CAC" w:rsidP="00F54B17">
      <w:r>
        <w:t>Директор Колледжа</w:t>
      </w:r>
      <w:r w:rsidR="00F54B17" w:rsidRPr="00F468FF">
        <w:t xml:space="preserve"> распорядительным документом определяет ответственных за пожарную безопасность отдельных территорий, зданий, сооружений, помещений, оборудования, электроустановок и т. п.</w:t>
      </w:r>
    </w:p>
    <w:p w:rsidR="00F54B17" w:rsidRPr="00F468FF" w:rsidRDefault="00F54B17" w:rsidP="00F54B17">
      <w:r w:rsidRPr="00F468FF">
        <w:lastRenderedPageBreak/>
        <w:t>Правила прим</w:t>
      </w:r>
      <w:r w:rsidR="00196CAC">
        <w:t>енения на территории Колледжа</w:t>
      </w:r>
      <w:r w:rsidRPr="00F468FF">
        <w:t xml:space="preserve"> открытого огня, проезда транспорта, допустимость курения и проведения временных пожароопасных работ устанавливаются </w:t>
      </w:r>
      <w:proofErr w:type="spellStart"/>
      <w:r w:rsidRPr="00F468FF">
        <w:t>общеобъектовыми</w:t>
      </w:r>
      <w:proofErr w:type="spellEnd"/>
      <w:r w:rsidRPr="00F468FF">
        <w:t xml:space="preserve"> инструкциями о мерах пожарной безопасности.</w:t>
      </w:r>
    </w:p>
    <w:p w:rsidR="00F54B17" w:rsidRPr="00F468FF" w:rsidRDefault="00F54B17" w:rsidP="00F54B17">
      <w:r w:rsidRPr="00F468FF">
        <w:t>На каждом объекте должны быть разработаны инструкции о мерах пожарной безопасности для каждого взрывопожароопасного и пожароопасног</w:t>
      </w:r>
      <w:r w:rsidR="00196CAC">
        <w:t>о участка</w:t>
      </w:r>
      <w:r w:rsidRPr="00F468FF">
        <w:t>.</w:t>
      </w:r>
    </w:p>
    <w:p w:rsidR="00F54B17" w:rsidRPr="00F468FF" w:rsidRDefault="00F54B17" w:rsidP="00F54B17">
      <w:r w:rsidRPr="00F468FF">
        <w:t>В зданиях и сооружениях при единовременном нахождении на этаже более 10 человек должны быть разработаны и на видных местах вывешены планы (схемы) эвакуации людей в случае пожара, а также предусмотрена система (установка) оповещения людей о пожаре.</w:t>
      </w:r>
    </w:p>
    <w:p w:rsidR="00F54B17" w:rsidRPr="00F468FF" w:rsidRDefault="00F54B17" w:rsidP="00F54B17">
      <w:r w:rsidRPr="00F468FF">
        <w:t>На объектах с массовым пребыванием людей (50 человек и более) в дополнение к схематическому плану эвакуации людей при пожаре должна быть разработана инструкция, определяющая действия персонала по обеспечению безопасной и быстрой эвакуации людей, по которой не реже одного раза в полугодие должны проводиться практические тренировки всех задействованных для эвакуации работников.</w:t>
      </w:r>
    </w:p>
    <w:p w:rsidR="00F54B17" w:rsidRPr="00F468FF" w:rsidRDefault="00F54B17" w:rsidP="00F54B17">
      <w:r w:rsidRPr="00F468FF">
        <w:t xml:space="preserve">Во всех </w:t>
      </w:r>
      <w:r w:rsidR="00196CAC">
        <w:t>учебно-</w:t>
      </w:r>
      <w:r w:rsidRPr="00F468FF">
        <w:t>производственных, административных, складских и вспомогательных помещениях на видных местах должны быть вывешены таблички с указанием номера телефона вызова пожарной охраны.</w:t>
      </w:r>
    </w:p>
    <w:p w:rsidR="00F54B17" w:rsidRPr="00F468FF" w:rsidRDefault="00F54B17" w:rsidP="00F54B17">
      <w:r w:rsidRPr="00F468FF">
        <w:t>Места размещения (нахождения) средств по</w:t>
      </w:r>
      <w:r w:rsidR="00196CAC">
        <w:t>жарной безопасности</w:t>
      </w:r>
      <w:r w:rsidRPr="00F468FF">
        <w:t xml:space="preserve"> должны быть обозначены знаками пожарной безопасности, на путях эвакуации должны быть размещены эвакуационные знаки.</w:t>
      </w:r>
    </w:p>
    <w:p w:rsidR="00196CAC" w:rsidRDefault="00F54B17" w:rsidP="00196CAC">
      <w:pPr>
        <w:spacing w:after="0"/>
        <w:rPr>
          <w:rStyle w:val="bold"/>
        </w:rPr>
      </w:pPr>
      <w:r w:rsidRPr="002578FB">
        <w:rPr>
          <w:rStyle w:val="bold"/>
        </w:rPr>
        <w:t>Знаки безопасности</w:t>
      </w:r>
    </w:p>
    <w:p w:rsidR="00F54B17" w:rsidRPr="00196CAC" w:rsidRDefault="00F54B17" w:rsidP="00196CAC">
      <w:pPr>
        <w:spacing w:after="0"/>
        <w:rPr>
          <w:b/>
          <w:i/>
        </w:rPr>
      </w:pPr>
      <w:r w:rsidRPr="002578FB">
        <w:t xml:space="preserve">Государственным стандартом устанавливаются следующие виды знаков безопасности: </w:t>
      </w:r>
      <w:r w:rsidRPr="00196CAC">
        <w:rPr>
          <w:b/>
          <w:i/>
        </w:rPr>
        <w:t>знаки пожарной безопасности, запрещающие, предупреждающие, предписывающие, указательные, эвакуационные знаки и знаки медицинского и санитарного назначения.</w:t>
      </w:r>
    </w:p>
    <w:p w:rsidR="00F54B17" w:rsidRPr="002578FB" w:rsidRDefault="00F54B17" w:rsidP="00F54B17">
      <w:r w:rsidRPr="002578FB">
        <w:t>Знаки, помещенные с наружной стороны ворот и дверей, означают, что их действие распространяется на всю территорию (участок территории) предприятия, другого объекта или помещения.</w:t>
      </w:r>
    </w:p>
    <w:p w:rsidR="00F54B17" w:rsidRPr="002578FB" w:rsidRDefault="00F54B17" w:rsidP="00F54B17">
      <w:r w:rsidRPr="002578FB">
        <w:t>В процессе работы следует руководствоваться знаками безопасности и надписями установленного содержания, которыми обозначают опасные зоны.</w:t>
      </w:r>
    </w:p>
    <w:p w:rsidR="00F54B17" w:rsidRPr="002578FB" w:rsidRDefault="00F54B17" w:rsidP="00F54B17">
      <w:r w:rsidRPr="002578FB">
        <w:t xml:space="preserve">Следует различать </w:t>
      </w:r>
      <w:r>
        <w:t xml:space="preserve">также </w:t>
      </w:r>
      <w:r w:rsidRPr="002578FB">
        <w:t>сигнальные цвета, оповещающие об опасности, и знать их зна</w:t>
      </w:r>
      <w:r>
        <w:t>чение.</w:t>
      </w:r>
    </w:p>
    <w:p w:rsidR="00F54B17" w:rsidRPr="00E53B96" w:rsidRDefault="00F54B17" w:rsidP="00E53B96">
      <w:pPr>
        <w:pStyle w:val="4"/>
        <w:rPr>
          <w:rFonts w:ascii="Times New Roman" w:hAnsi="Times New Roman"/>
          <w:sz w:val="24"/>
          <w:szCs w:val="24"/>
        </w:rPr>
      </w:pPr>
      <w:r w:rsidRPr="00196CAC">
        <w:rPr>
          <w:rFonts w:ascii="Times New Roman" w:hAnsi="Times New Roman"/>
          <w:sz w:val="24"/>
          <w:szCs w:val="24"/>
        </w:rPr>
        <w:t>Знаки пожарной безопасности</w:t>
      </w:r>
    </w:p>
    <w:tbl>
      <w:tblPr>
        <w:tblW w:w="0" w:type="auto"/>
        <w:tblInd w:w="30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1965"/>
        <w:gridCol w:w="4875"/>
      </w:tblGrid>
      <w:tr w:rsidR="00F54B17" w:rsidTr="00837AEB">
        <w:tc>
          <w:tcPr>
            <w:tcW w:w="19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54B17" w:rsidRPr="002578FB" w:rsidRDefault="00F54B17" w:rsidP="00837AEB">
            <w:pPr>
              <w:jc w:val="center"/>
              <w:rPr>
                <w:rStyle w:val="bold"/>
              </w:rPr>
            </w:pPr>
            <w:r w:rsidRPr="002578FB">
              <w:rPr>
                <w:rStyle w:val="bold"/>
              </w:rPr>
              <w:t>Изображение знака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54B17" w:rsidRPr="002578FB" w:rsidRDefault="00F54B17" w:rsidP="00837AEB">
            <w:pPr>
              <w:rPr>
                <w:rStyle w:val="bold"/>
              </w:rPr>
            </w:pPr>
            <w:r w:rsidRPr="002578FB">
              <w:rPr>
                <w:rStyle w:val="bold"/>
              </w:rPr>
              <w:t>Значение знака</w:t>
            </w:r>
          </w:p>
        </w:tc>
      </w:tr>
      <w:tr w:rsidR="00F54B17" w:rsidTr="00837AEB">
        <w:tc>
          <w:tcPr>
            <w:tcW w:w="19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54B17" w:rsidRDefault="00F54B17" w:rsidP="00837AEB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149985" cy="112204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985" cy="1122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54B17" w:rsidRDefault="00F54B17" w:rsidP="00837AEB">
            <w:r>
              <w:t>Направляющая стрелка</w:t>
            </w:r>
          </w:p>
        </w:tc>
      </w:tr>
      <w:tr w:rsidR="00F54B17" w:rsidTr="00837AEB">
        <w:tc>
          <w:tcPr>
            <w:tcW w:w="19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54B17" w:rsidRDefault="00F54B17" w:rsidP="00837AEB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108075" cy="1094740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75" cy="1094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54B17" w:rsidRDefault="00F54B17" w:rsidP="00837AEB">
            <w:r>
              <w:t>Направляющая стрелка под углом 45°</w:t>
            </w:r>
          </w:p>
        </w:tc>
      </w:tr>
      <w:tr w:rsidR="00F54B17" w:rsidTr="00837AEB">
        <w:tc>
          <w:tcPr>
            <w:tcW w:w="19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54B17" w:rsidRDefault="00F54B17" w:rsidP="00837AEB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198245" cy="1170940"/>
                  <wp:effectExtent l="19050" t="0" r="190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245" cy="1170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54B17" w:rsidRDefault="00F54B17" w:rsidP="00837AEB">
            <w:r>
              <w:t>Пожарный кран</w:t>
            </w:r>
          </w:p>
        </w:tc>
      </w:tr>
      <w:tr w:rsidR="00F54B17" w:rsidTr="00837AEB">
        <w:tc>
          <w:tcPr>
            <w:tcW w:w="19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54B17" w:rsidRDefault="00F54B17" w:rsidP="00837AEB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lastRenderedPageBreak/>
              <w:drawing>
                <wp:inline distT="0" distB="0" distL="0" distR="0">
                  <wp:extent cx="1212215" cy="1170940"/>
                  <wp:effectExtent l="19050" t="0" r="698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215" cy="1170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54B17" w:rsidRDefault="00F54B17" w:rsidP="00837AEB">
            <w:r>
              <w:t>Пожарная лестница</w:t>
            </w:r>
          </w:p>
        </w:tc>
      </w:tr>
      <w:tr w:rsidR="00F54B17" w:rsidTr="00837AEB">
        <w:tc>
          <w:tcPr>
            <w:tcW w:w="19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54B17" w:rsidRDefault="00F54B17" w:rsidP="00837AEB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198245" cy="1170940"/>
                  <wp:effectExtent l="19050" t="0" r="190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245" cy="1170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54B17" w:rsidRDefault="00F54B17" w:rsidP="00837AEB">
            <w:r>
              <w:t>Огнетушитель</w:t>
            </w:r>
          </w:p>
        </w:tc>
      </w:tr>
      <w:tr w:rsidR="00F54B17" w:rsidTr="00837AEB">
        <w:tc>
          <w:tcPr>
            <w:tcW w:w="19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54B17" w:rsidRDefault="00F54B17" w:rsidP="00837AEB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198245" cy="1170940"/>
                  <wp:effectExtent l="19050" t="0" r="190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245" cy="1170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54B17" w:rsidRDefault="00F54B17" w:rsidP="00837AEB">
            <w:r>
              <w:t>Телефон для использования при пожаре (в том числе телефон прямой связи с пожарной охраной)</w:t>
            </w:r>
          </w:p>
        </w:tc>
      </w:tr>
      <w:tr w:rsidR="00F54B17" w:rsidTr="00837AEB">
        <w:tc>
          <w:tcPr>
            <w:tcW w:w="19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54B17" w:rsidRDefault="00F54B17" w:rsidP="00837AEB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212215" cy="1170940"/>
                  <wp:effectExtent l="19050" t="0" r="698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215" cy="1170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54B17" w:rsidRDefault="00F54B17" w:rsidP="00837AEB">
            <w:r>
              <w:t>Место размещения нескольких сре</w:t>
            </w:r>
            <w:proofErr w:type="gramStart"/>
            <w:r>
              <w:t>дств пр</w:t>
            </w:r>
            <w:proofErr w:type="gramEnd"/>
            <w:r>
              <w:t>отивопожарной защиты</w:t>
            </w:r>
          </w:p>
        </w:tc>
      </w:tr>
      <w:tr w:rsidR="00F54B17" w:rsidTr="00837AEB">
        <w:tc>
          <w:tcPr>
            <w:tcW w:w="19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54B17" w:rsidRDefault="00F54B17" w:rsidP="00837AEB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198245" cy="1170940"/>
                  <wp:effectExtent l="19050" t="0" r="190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245" cy="1170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54B17" w:rsidRDefault="00F54B17" w:rsidP="00837AEB">
            <w:r>
              <w:t xml:space="preserve">Пожарный </w:t>
            </w:r>
            <w:proofErr w:type="spellStart"/>
            <w:r>
              <w:t>водоисточник</w:t>
            </w:r>
            <w:proofErr w:type="spellEnd"/>
          </w:p>
        </w:tc>
      </w:tr>
      <w:tr w:rsidR="00F54B17" w:rsidTr="00837AEB">
        <w:tc>
          <w:tcPr>
            <w:tcW w:w="19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54B17" w:rsidRDefault="00F54B17" w:rsidP="00837AEB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198245" cy="1163955"/>
                  <wp:effectExtent l="19050" t="0" r="190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245" cy="1163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54B17" w:rsidRDefault="00F54B17" w:rsidP="00837AEB">
            <w:r>
              <w:t xml:space="preserve">Пожарный </w:t>
            </w:r>
            <w:proofErr w:type="spellStart"/>
            <w:r>
              <w:t>сухотрубный</w:t>
            </w:r>
            <w:proofErr w:type="spellEnd"/>
            <w:r>
              <w:t xml:space="preserve"> стояк</w:t>
            </w:r>
          </w:p>
        </w:tc>
      </w:tr>
      <w:tr w:rsidR="00F54B17" w:rsidTr="00837AEB">
        <w:tc>
          <w:tcPr>
            <w:tcW w:w="19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54B17" w:rsidRDefault="00F54B17" w:rsidP="00837AEB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212215" cy="1170940"/>
                  <wp:effectExtent l="19050" t="0" r="698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215" cy="1170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lastRenderedPageBreak/>
              <w:t xml:space="preserve"> 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54B17" w:rsidRDefault="00F54B17" w:rsidP="00837AEB">
            <w:r>
              <w:lastRenderedPageBreak/>
              <w:t>Пожарный гидрант</w:t>
            </w:r>
          </w:p>
        </w:tc>
      </w:tr>
      <w:tr w:rsidR="00F54B17" w:rsidTr="00837AEB">
        <w:tc>
          <w:tcPr>
            <w:tcW w:w="19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54B17" w:rsidRDefault="00F54B17" w:rsidP="00837AEB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lastRenderedPageBreak/>
              <w:drawing>
                <wp:inline distT="0" distB="0" distL="0" distR="0">
                  <wp:extent cx="1198245" cy="1170940"/>
                  <wp:effectExtent l="19050" t="0" r="190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245" cy="1170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54B17" w:rsidRPr="002578FB" w:rsidRDefault="00F54B17" w:rsidP="00837AEB">
            <w:r w:rsidRPr="002578FB">
              <w:t>Кнопка включения установок (систем) пожарной автоматики</w:t>
            </w:r>
          </w:p>
        </w:tc>
      </w:tr>
      <w:tr w:rsidR="00F54B17" w:rsidTr="00837AEB">
        <w:tc>
          <w:tcPr>
            <w:tcW w:w="19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54B17" w:rsidRDefault="00F54B17" w:rsidP="00837AEB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198245" cy="1170940"/>
                  <wp:effectExtent l="19050" t="0" r="190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245" cy="1170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4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54B17" w:rsidRPr="002578FB" w:rsidRDefault="00F54B17" w:rsidP="00837AEB">
            <w:r w:rsidRPr="002578FB">
              <w:t xml:space="preserve">Звуковой </w:t>
            </w:r>
            <w:proofErr w:type="spellStart"/>
            <w:r w:rsidRPr="002578FB">
              <w:t>оповещатель</w:t>
            </w:r>
            <w:proofErr w:type="spellEnd"/>
            <w:r w:rsidRPr="002578FB">
              <w:t xml:space="preserve"> пожарной тревоги</w:t>
            </w:r>
          </w:p>
        </w:tc>
      </w:tr>
    </w:tbl>
    <w:p w:rsidR="00F54B17" w:rsidRDefault="00F54B17" w:rsidP="00F54B17"/>
    <w:p w:rsidR="00F54B17" w:rsidRPr="00E53B96" w:rsidRDefault="00F54B17" w:rsidP="00E53B96">
      <w:pPr>
        <w:pStyle w:val="4"/>
        <w:rPr>
          <w:rFonts w:ascii="Times New Roman" w:hAnsi="Times New Roman"/>
          <w:sz w:val="24"/>
          <w:szCs w:val="24"/>
        </w:rPr>
      </w:pPr>
      <w:r w:rsidRPr="00196CAC">
        <w:rPr>
          <w:rFonts w:ascii="Times New Roman" w:hAnsi="Times New Roman"/>
          <w:sz w:val="24"/>
          <w:szCs w:val="24"/>
        </w:rPr>
        <w:t>Запрещающие знаки</w:t>
      </w:r>
    </w:p>
    <w:tbl>
      <w:tblPr>
        <w:tblW w:w="6840" w:type="dxa"/>
        <w:tblInd w:w="45" w:type="dxa"/>
        <w:tblLayout w:type="fixed"/>
        <w:tblCellMar>
          <w:left w:w="45" w:type="dxa"/>
          <w:right w:w="45" w:type="dxa"/>
        </w:tblCellMar>
        <w:tblLook w:val="0000"/>
      </w:tblPr>
      <w:tblGrid>
        <w:gridCol w:w="1845"/>
        <w:gridCol w:w="4995"/>
      </w:tblGrid>
      <w:tr w:rsidR="00F54B17" w:rsidTr="00837AEB">
        <w:tc>
          <w:tcPr>
            <w:tcW w:w="18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54B17" w:rsidRPr="002578FB" w:rsidRDefault="00F54B17" w:rsidP="00837AEB">
            <w:pPr>
              <w:rPr>
                <w:rStyle w:val="bold"/>
              </w:rPr>
            </w:pPr>
            <w:r w:rsidRPr="002578FB">
              <w:rPr>
                <w:rStyle w:val="bold"/>
              </w:rPr>
              <w:t>Изображение знака</w:t>
            </w:r>
          </w:p>
        </w:tc>
        <w:tc>
          <w:tcPr>
            <w:tcW w:w="4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54B17" w:rsidRPr="002578FB" w:rsidRDefault="00F54B17" w:rsidP="00837AEB">
            <w:pPr>
              <w:rPr>
                <w:rStyle w:val="bold"/>
              </w:rPr>
            </w:pPr>
            <w:r w:rsidRPr="002578FB">
              <w:rPr>
                <w:rStyle w:val="bold"/>
              </w:rPr>
              <w:t>Значение знака</w:t>
            </w:r>
          </w:p>
        </w:tc>
      </w:tr>
      <w:tr w:rsidR="00F54B17" w:rsidTr="00837AEB">
        <w:tc>
          <w:tcPr>
            <w:tcW w:w="18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54B17" w:rsidRDefault="00F54B17" w:rsidP="00837AEB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115060" cy="1087755"/>
                  <wp:effectExtent l="19050" t="0" r="889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060" cy="1087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4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54B17" w:rsidRPr="00846095" w:rsidRDefault="00F54B17" w:rsidP="00837AEB">
            <w:r w:rsidRPr="00846095">
              <w:t>Запрещается курить</w:t>
            </w:r>
          </w:p>
        </w:tc>
      </w:tr>
      <w:tr w:rsidR="00F54B17" w:rsidTr="00837AEB">
        <w:tc>
          <w:tcPr>
            <w:tcW w:w="18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54B17" w:rsidRDefault="00F54B17" w:rsidP="00837AEB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115060" cy="1087755"/>
                  <wp:effectExtent l="19050" t="0" r="889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060" cy="1087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4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54B17" w:rsidRPr="00846095" w:rsidRDefault="00F54B17" w:rsidP="00837AEB">
            <w:r w:rsidRPr="00846095">
              <w:t>Запрещается пользоваться открытым огнем и курить</w:t>
            </w:r>
          </w:p>
        </w:tc>
      </w:tr>
      <w:tr w:rsidR="00F54B17" w:rsidTr="00837AEB">
        <w:tc>
          <w:tcPr>
            <w:tcW w:w="18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54B17" w:rsidRDefault="00F54B17" w:rsidP="00837AEB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115060" cy="1073785"/>
                  <wp:effectExtent l="19050" t="0" r="889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060" cy="1073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4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54B17" w:rsidRPr="00846095" w:rsidRDefault="00F54B17" w:rsidP="00837AEB">
            <w:r w:rsidRPr="00846095">
              <w:t>Запрещается тушить водой</w:t>
            </w:r>
          </w:p>
        </w:tc>
      </w:tr>
    </w:tbl>
    <w:p w:rsidR="00E53B96" w:rsidRDefault="00E53B96" w:rsidP="00F54B17"/>
    <w:p w:rsidR="00E53B96" w:rsidRDefault="00E53B96" w:rsidP="00F54B17"/>
    <w:p w:rsidR="00E53B96" w:rsidRDefault="00E53B96" w:rsidP="00F54B17"/>
    <w:p w:rsidR="00E53B96" w:rsidRDefault="00E53B96" w:rsidP="00F54B17"/>
    <w:p w:rsidR="00E53B96" w:rsidRDefault="00E53B96" w:rsidP="00F54B17"/>
    <w:p w:rsidR="00E53B96" w:rsidRDefault="00E53B96" w:rsidP="00F54B17"/>
    <w:p w:rsidR="00E53B96" w:rsidRPr="002578FB" w:rsidRDefault="00E53B96" w:rsidP="00F54B17"/>
    <w:p w:rsidR="00F54B17" w:rsidRPr="00E53B96" w:rsidRDefault="00F54B17" w:rsidP="00E53B96">
      <w:pPr>
        <w:pStyle w:val="4"/>
        <w:rPr>
          <w:rFonts w:ascii="Times New Roman" w:hAnsi="Times New Roman"/>
          <w:sz w:val="24"/>
          <w:szCs w:val="24"/>
        </w:rPr>
      </w:pPr>
      <w:r w:rsidRPr="00196CAC">
        <w:rPr>
          <w:rFonts w:ascii="Times New Roman" w:hAnsi="Times New Roman"/>
          <w:sz w:val="24"/>
          <w:szCs w:val="24"/>
        </w:rPr>
        <w:lastRenderedPageBreak/>
        <w:t>Предупреждающие знаки</w:t>
      </w:r>
    </w:p>
    <w:tbl>
      <w:tblPr>
        <w:tblW w:w="7020" w:type="dxa"/>
        <w:tblInd w:w="30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1890"/>
        <w:gridCol w:w="5130"/>
      </w:tblGrid>
      <w:tr w:rsidR="00F54B17" w:rsidTr="00837AEB"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54B17" w:rsidRPr="00846095" w:rsidRDefault="00F54B17" w:rsidP="00837AEB">
            <w:pPr>
              <w:rPr>
                <w:rStyle w:val="bold"/>
              </w:rPr>
            </w:pPr>
            <w:r w:rsidRPr="00846095">
              <w:rPr>
                <w:rStyle w:val="bold"/>
              </w:rPr>
              <w:t>Изображение знака</w:t>
            </w:r>
          </w:p>
        </w:tc>
        <w:tc>
          <w:tcPr>
            <w:tcW w:w="5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54B17" w:rsidRPr="00846095" w:rsidRDefault="00F54B17" w:rsidP="00837AEB">
            <w:pPr>
              <w:rPr>
                <w:rStyle w:val="bold"/>
              </w:rPr>
            </w:pPr>
            <w:r w:rsidRPr="00846095">
              <w:rPr>
                <w:rStyle w:val="bold"/>
              </w:rPr>
              <w:t>Значение знака</w:t>
            </w:r>
          </w:p>
        </w:tc>
      </w:tr>
      <w:tr w:rsidR="00F54B17" w:rsidTr="00837AEB"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54B17" w:rsidRDefault="00F54B17" w:rsidP="00837AEB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115060" cy="997585"/>
                  <wp:effectExtent l="19050" t="0" r="889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060" cy="997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5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54B17" w:rsidRDefault="00F54B17" w:rsidP="00837AEB">
            <w:proofErr w:type="spellStart"/>
            <w:r>
              <w:t>Пожароопасно</w:t>
            </w:r>
            <w:proofErr w:type="spellEnd"/>
            <w:r>
              <w:t>.</w:t>
            </w:r>
          </w:p>
          <w:p w:rsidR="00F54B17" w:rsidRDefault="00F54B17" w:rsidP="00837AEB">
            <w:r>
              <w:t>Легковоспламеняющиеся вещества</w:t>
            </w:r>
          </w:p>
        </w:tc>
      </w:tr>
      <w:tr w:rsidR="00F54B17" w:rsidTr="00837AEB"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54B17" w:rsidRDefault="00F54B17" w:rsidP="00837AEB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115060" cy="983615"/>
                  <wp:effectExtent l="19050" t="0" r="889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060" cy="983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5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54B17" w:rsidRDefault="00F54B17" w:rsidP="00837AEB">
            <w:r>
              <w:t>Взрывоопасно</w:t>
            </w:r>
          </w:p>
        </w:tc>
      </w:tr>
      <w:tr w:rsidR="00F54B17" w:rsidTr="00837AEB"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54B17" w:rsidRDefault="00F54B17" w:rsidP="00837AEB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115060" cy="969645"/>
                  <wp:effectExtent l="19050" t="0" r="889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060" cy="969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5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54B17" w:rsidRDefault="00F54B17" w:rsidP="00837AEB">
            <w:proofErr w:type="spellStart"/>
            <w:r>
              <w:t>Пожароопасно</w:t>
            </w:r>
            <w:proofErr w:type="spellEnd"/>
            <w:r>
              <w:t>.</w:t>
            </w:r>
          </w:p>
          <w:p w:rsidR="00F54B17" w:rsidRDefault="00F54B17" w:rsidP="00837AEB">
            <w:r>
              <w:t>Окислитель</w:t>
            </w:r>
          </w:p>
        </w:tc>
      </w:tr>
    </w:tbl>
    <w:p w:rsidR="00F54B17" w:rsidRDefault="00F54B17" w:rsidP="00F54B17"/>
    <w:p w:rsidR="00E53B96" w:rsidRPr="00E53B96" w:rsidRDefault="00F54B17" w:rsidP="00E53B96">
      <w:pPr>
        <w:pStyle w:val="4"/>
        <w:rPr>
          <w:rFonts w:ascii="Times New Roman" w:hAnsi="Times New Roman"/>
          <w:sz w:val="24"/>
          <w:szCs w:val="24"/>
        </w:rPr>
      </w:pPr>
      <w:r w:rsidRPr="00196CAC">
        <w:rPr>
          <w:rFonts w:ascii="Times New Roman" w:hAnsi="Times New Roman"/>
          <w:sz w:val="24"/>
          <w:szCs w:val="24"/>
        </w:rPr>
        <w:t>Предписывающие знаки</w:t>
      </w:r>
    </w:p>
    <w:tbl>
      <w:tblPr>
        <w:tblW w:w="0" w:type="auto"/>
        <w:tblInd w:w="30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2130"/>
        <w:gridCol w:w="5430"/>
      </w:tblGrid>
      <w:tr w:rsidR="00F54B17" w:rsidTr="00837AEB">
        <w:tc>
          <w:tcPr>
            <w:tcW w:w="2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54B17" w:rsidRPr="00846095" w:rsidRDefault="00F54B17" w:rsidP="00837AEB">
            <w:pPr>
              <w:rPr>
                <w:rStyle w:val="bold"/>
              </w:rPr>
            </w:pPr>
            <w:r w:rsidRPr="00846095">
              <w:rPr>
                <w:rStyle w:val="bold"/>
              </w:rPr>
              <w:t>Изображение знака</w:t>
            </w:r>
          </w:p>
        </w:tc>
        <w:tc>
          <w:tcPr>
            <w:tcW w:w="54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54B17" w:rsidRPr="00846095" w:rsidRDefault="00F54B17" w:rsidP="00837AEB">
            <w:pPr>
              <w:rPr>
                <w:rStyle w:val="bold"/>
              </w:rPr>
            </w:pPr>
            <w:r w:rsidRPr="00846095">
              <w:rPr>
                <w:rStyle w:val="bold"/>
              </w:rPr>
              <w:t>Значение знака</w:t>
            </w:r>
          </w:p>
        </w:tc>
      </w:tr>
      <w:tr w:rsidR="00F54B17" w:rsidTr="00837AEB">
        <w:tc>
          <w:tcPr>
            <w:tcW w:w="2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54B17" w:rsidRDefault="00F54B17" w:rsidP="00837AEB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274445" cy="1226185"/>
                  <wp:effectExtent l="19050" t="0" r="190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1226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54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54B17" w:rsidRDefault="00F54B17" w:rsidP="00837AEB">
            <w:r>
              <w:t>Отключить штепсельную вилку</w:t>
            </w:r>
          </w:p>
        </w:tc>
      </w:tr>
      <w:tr w:rsidR="00F54B17" w:rsidTr="00837AEB">
        <w:tc>
          <w:tcPr>
            <w:tcW w:w="2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54B17" w:rsidRDefault="00F54B17" w:rsidP="00837AEB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267460" cy="1226185"/>
                  <wp:effectExtent l="19050" t="0" r="889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460" cy="1226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54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54B17" w:rsidRDefault="00F54B17" w:rsidP="00837AEB">
            <w:r>
              <w:t>Курить здесь</w:t>
            </w:r>
          </w:p>
        </w:tc>
      </w:tr>
    </w:tbl>
    <w:p w:rsidR="00F54B17" w:rsidRPr="002578FB" w:rsidRDefault="00F54B17" w:rsidP="00F54B17"/>
    <w:p w:rsidR="00F54B17" w:rsidRPr="00AC59EC" w:rsidRDefault="00F54B17" w:rsidP="00F54B17">
      <w:pPr>
        <w:spacing w:line="360" w:lineRule="auto"/>
        <w:ind w:firstLine="340"/>
        <w:jc w:val="center"/>
        <w:rPr>
          <w:rFonts w:ascii="Arial" w:hAnsi="Arial" w:cs="Arial"/>
          <w:szCs w:val="22"/>
        </w:rPr>
      </w:pPr>
      <w:r w:rsidRPr="00AC59EC">
        <w:rPr>
          <w:rFonts w:ascii="Arial" w:hAnsi="Arial" w:cs="Arial"/>
          <w:szCs w:val="22"/>
        </w:rPr>
        <w:t>Рис.</w:t>
      </w:r>
      <w:r>
        <w:rPr>
          <w:rFonts w:ascii="Arial" w:hAnsi="Arial" w:cs="Arial"/>
          <w:szCs w:val="22"/>
        </w:rPr>
        <w:t xml:space="preserve"> 2. Основные знаки безопасности</w:t>
      </w:r>
    </w:p>
    <w:p w:rsidR="00196CAC" w:rsidRDefault="00F54B17" w:rsidP="00196CAC">
      <w:pPr>
        <w:pStyle w:val="3"/>
        <w:spacing w:before="0" w:after="0"/>
        <w:rPr>
          <w:rFonts w:ascii="Times New Roman" w:hAnsi="Times New Roman" w:cs="Times New Roman"/>
        </w:rPr>
      </w:pPr>
      <w:r w:rsidRPr="00196CAC">
        <w:rPr>
          <w:rFonts w:ascii="Times New Roman" w:hAnsi="Times New Roman" w:cs="Times New Roman"/>
        </w:rPr>
        <w:t>4.2. Требования пожарной безопасности к территориям, зданиям, сооружениям, помещениям</w:t>
      </w:r>
    </w:p>
    <w:p w:rsidR="00F54B17" w:rsidRPr="00196CAC" w:rsidRDefault="00F54B17" w:rsidP="00196CAC">
      <w:pPr>
        <w:pStyle w:val="3"/>
        <w:spacing w:before="0" w:after="0"/>
        <w:rPr>
          <w:rFonts w:ascii="Times New Roman" w:hAnsi="Times New Roman" w:cs="Times New Roman"/>
        </w:rPr>
      </w:pPr>
      <w:r w:rsidRPr="00196CAC">
        <w:rPr>
          <w:rFonts w:ascii="Times New Roman" w:hAnsi="Times New Roman" w:cs="Times New Roman"/>
        </w:rPr>
        <w:t>4.2.1. Содержание территорий</w:t>
      </w:r>
    </w:p>
    <w:p w:rsidR="00F54B17" w:rsidRPr="00846095" w:rsidRDefault="00196CAC" w:rsidP="00196CAC">
      <w:pPr>
        <w:spacing w:after="0"/>
      </w:pPr>
      <w:r>
        <w:t>Территория Колледжа</w:t>
      </w:r>
      <w:r w:rsidR="00F54B17" w:rsidRPr="00846095">
        <w:t>, в пределах противопожарных расстояний между зданиями, сооружениями и открытыми складами, должна своевременно очищаться от горючих отходов, мусора, тары, опавших листьев, сухой травы и т. п.</w:t>
      </w:r>
    </w:p>
    <w:p w:rsidR="00F54B17" w:rsidRPr="00846095" w:rsidRDefault="00F54B17" w:rsidP="00F54B17">
      <w:r w:rsidRPr="00846095">
        <w:t>Противопожарные расстояния между зданиями и сооружениями, штабелями материалов и оборудования не допускается использовать под складирование материалов, оборудования и тары, для стоянки транспорта и строительства (установки) зданий и сооружений.</w:t>
      </w:r>
    </w:p>
    <w:p w:rsidR="00F54B17" w:rsidRPr="00846095" w:rsidRDefault="00F54B17" w:rsidP="00F54B17">
      <w:r w:rsidRPr="00846095">
        <w:t xml:space="preserve">Дороги, проезды и подъезды к зданиям, сооружениям, открытым складам, наружным пожарным лестницам и </w:t>
      </w:r>
      <w:proofErr w:type="spellStart"/>
      <w:r w:rsidRPr="00846095">
        <w:t>водоисточникам</w:t>
      </w:r>
      <w:proofErr w:type="spellEnd"/>
      <w:r w:rsidRPr="00846095">
        <w:t xml:space="preserve"> должны быть всегда свободными для проезда пожарной техники и содержаться в исправном состоянии.</w:t>
      </w:r>
    </w:p>
    <w:p w:rsidR="00F54B17" w:rsidRPr="00846095" w:rsidRDefault="00F54B17" w:rsidP="00F54B17">
      <w:pPr>
        <w:rPr>
          <w:rStyle w:val="bold"/>
        </w:rPr>
      </w:pPr>
      <w:r w:rsidRPr="00846095">
        <w:rPr>
          <w:rStyle w:val="bold"/>
        </w:rPr>
        <w:lastRenderedPageBreak/>
        <w:t xml:space="preserve">Не допускается курение </w:t>
      </w:r>
      <w:r w:rsidR="00327A1B">
        <w:rPr>
          <w:rStyle w:val="bold"/>
        </w:rPr>
        <w:t>на территории и в помещениях Колледжа</w:t>
      </w:r>
      <w:r w:rsidRPr="00846095">
        <w:rPr>
          <w:rStyle w:val="bold"/>
        </w:rPr>
        <w:t>.</w:t>
      </w:r>
    </w:p>
    <w:p w:rsidR="00F54B17" w:rsidRPr="00846095" w:rsidRDefault="00F54B17" w:rsidP="00F54B17">
      <w:r w:rsidRPr="00196CAC">
        <w:rPr>
          <w:b/>
          <w:i/>
          <w:u w:val="single"/>
        </w:rPr>
        <w:t xml:space="preserve">Разведение костров, сжигание отходов и тары не допускается ближе </w:t>
      </w:r>
      <w:smartTag w:uri="urn:schemas-microsoft-com:office:smarttags" w:element="metricconverter">
        <w:smartTagPr>
          <w:attr w:name="ProductID" w:val="50 м"/>
        </w:smartTagPr>
        <w:r w:rsidRPr="00196CAC">
          <w:rPr>
            <w:b/>
            <w:i/>
            <w:u w:val="single"/>
          </w:rPr>
          <w:t>50 м</w:t>
        </w:r>
      </w:smartTag>
      <w:r w:rsidRPr="00196CAC">
        <w:rPr>
          <w:b/>
          <w:i/>
          <w:u w:val="single"/>
        </w:rPr>
        <w:t xml:space="preserve"> до зданий и сооружений.</w:t>
      </w:r>
      <w:r w:rsidRPr="00846095">
        <w:t xml:space="preserve"> Сжигание отходов и тары в специально отведенных для этих целей местах должно производиться под контролем обслуживающего персонала.</w:t>
      </w:r>
    </w:p>
    <w:p w:rsidR="00F54B17" w:rsidRPr="00196CAC" w:rsidRDefault="00F54B17" w:rsidP="00F54B17">
      <w:pPr>
        <w:pStyle w:val="4"/>
        <w:rPr>
          <w:rFonts w:ascii="Times New Roman" w:hAnsi="Times New Roman"/>
          <w:sz w:val="24"/>
          <w:szCs w:val="24"/>
        </w:rPr>
      </w:pPr>
      <w:r w:rsidRPr="00196CAC">
        <w:rPr>
          <w:rFonts w:ascii="Times New Roman" w:hAnsi="Times New Roman"/>
          <w:sz w:val="24"/>
          <w:szCs w:val="24"/>
        </w:rPr>
        <w:t>4.2.2. Содержание зданий, сооружений, помещений</w:t>
      </w:r>
    </w:p>
    <w:p w:rsidR="00F54B17" w:rsidRPr="00846095" w:rsidRDefault="00F54B17" w:rsidP="00F54B17">
      <w:r w:rsidRPr="00846095">
        <w:t>Для всех производственных и складских помещений должна быть определена категория взрывопожарной и пожарной опасности, а также класс зоны по правилам устройства электроустановок (ПУЭ), которые обозначаются на дверях помещений.</w:t>
      </w:r>
    </w:p>
    <w:p w:rsidR="00F54B17" w:rsidRPr="00846095" w:rsidRDefault="00F54B17" w:rsidP="00F54B17">
      <w:r w:rsidRPr="00846095">
        <w:t>Противопожарные системы и установки (</w:t>
      </w:r>
      <w:proofErr w:type="spellStart"/>
      <w:r w:rsidRPr="00846095">
        <w:t>противодымная</w:t>
      </w:r>
      <w:proofErr w:type="spellEnd"/>
      <w:r w:rsidRPr="00846095">
        <w:t xml:space="preserve"> защита, средства пожарной автоматики, системы противопожарного водоснабжения и т. п.) помещений, зданий и сооружений должны постоянно содержаться в исправном рабочем состоянии.</w:t>
      </w:r>
    </w:p>
    <w:p w:rsidR="00F54B17" w:rsidRPr="00846095" w:rsidRDefault="00F54B17" w:rsidP="00F54B17">
      <w:r w:rsidRPr="00846095">
        <w:t>Не разрешается проводить работы на оборудовании, установках и станках с неисправностями, которые могут привести к пожару, а также при отключенных контрольно-измерительных приборах и технологической автоматике, обеспечивающих контроль заданных режимов температуры, давления и других, регламентированных условиями безопасности параметров.</w:t>
      </w:r>
    </w:p>
    <w:p w:rsidR="00F54B17" w:rsidRPr="00846095" w:rsidRDefault="00F54B17" w:rsidP="00F54B17">
      <w:r w:rsidRPr="00846095">
        <w:t xml:space="preserve">Нарушения огнезащитных покрытий (штукатурки, специальных красок </w:t>
      </w:r>
      <w:r>
        <w:t>и т. </w:t>
      </w:r>
      <w:r w:rsidRPr="00846095">
        <w:t>п.) строительных конструкций, горючих отделочных и теплоизоляционных материалов, металлических опор оборудования должны немедленно устраняться. Состояние огнезащитной обработки (пропитки) должно проверяться не реже двух раз в год.</w:t>
      </w:r>
    </w:p>
    <w:p w:rsidR="00F54B17" w:rsidRPr="00196CAC" w:rsidRDefault="00F54B17" w:rsidP="00F54B17">
      <w:pPr>
        <w:rPr>
          <w:rStyle w:val="bold"/>
          <w:sz w:val="24"/>
          <w:szCs w:val="24"/>
        </w:rPr>
      </w:pPr>
      <w:r w:rsidRPr="00196CAC">
        <w:rPr>
          <w:rStyle w:val="bold"/>
          <w:sz w:val="24"/>
          <w:szCs w:val="24"/>
        </w:rPr>
        <w:t>В зданиях</w:t>
      </w:r>
      <w:r w:rsidR="00196CAC">
        <w:rPr>
          <w:rStyle w:val="bold"/>
          <w:sz w:val="24"/>
          <w:szCs w:val="24"/>
        </w:rPr>
        <w:t>, сооружениях Колледжа</w:t>
      </w:r>
      <w:r w:rsidRPr="00196CAC">
        <w:rPr>
          <w:rStyle w:val="bold"/>
          <w:sz w:val="24"/>
          <w:szCs w:val="24"/>
        </w:rPr>
        <w:t xml:space="preserve"> запрещается:</w:t>
      </w:r>
    </w:p>
    <w:p w:rsidR="00F54B17" w:rsidRDefault="00F54B17" w:rsidP="00F54B17">
      <w:pPr>
        <w:pStyle w:val="ListBul"/>
      </w:pPr>
      <w:r>
        <w:t>хранение и применение в подвалах и на цокольных этажах ЛВЖ и ГЖ, пороха, взрывчатых веществ, баллонов с газами, товаров в аэрозольной упаковке, целлулоида и других взрывопожароопасных веществ и материалов;</w:t>
      </w:r>
    </w:p>
    <w:p w:rsidR="00F54B17" w:rsidRDefault="00F54B17" w:rsidP="00F54B17">
      <w:pPr>
        <w:pStyle w:val="ListBul"/>
      </w:pPr>
      <w:r>
        <w:t xml:space="preserve">использовать чердаки, технические этажи, </w:t>
      </w:r>
      <w:proofErr w:type="spellStart"/>
      <w:r>
        <w:t>венткамеры</w:t>
      </w:r>
      <w:proofErr w:type="spellEnd"/>
      <w:r>
        <w:t xml:space="preserve"> и другие технические помещения для организации производственных участков, мастерских, а также хранения продукции, оборудования, мебели и других предметов;</w:t>
      </w:r>
    </w:p>
    <w:p w:rsidR="00F54B17" w:rsidRDefault="00F54B17" w:rsidP="00F54B17">
      <w:pPr>
        <w:pStyle w:val="ListBul"/>
      </w:pPr>
      <w:r>
        <w:t>размещать в лифтовых холлах кладовые, киоски и т. п.;</w:t>
      </w:r>
    </w:p>
    <w:p w:rsidR="00F54B17" w:rsidRDefault="00F54B17" w:rsidP="00F54B17">
      <w:pPr>
        <w:pStyle w:val="ListBul"/>
      </w:pPr>
      <w:r>
        <w:t>устраивать склады горючих материалов и мастерские, размещать иные хозяйственные помещения в подвалах и на цокольных этажах, если вход в них не изолирован от общих лестничных клеток;</w:t>
      </w:r>
    </w:p>
    <w:p w:rsidR="00F54B17" w:rsidRDefault="00F54B17" w:rsidP="00F54B17">
      <w:pPr>
        <w:pStyle w:val="ListBul"/>
      </w:pPr>
      <w:r>
        <w:t>проводить уборку помещений и стирку одежды с применением бензина, керосина и других ЛВЖ и ГЖ;</w:t>
      </w:r>
    </w:p>
    <w:p w:rsidR="00F54B17" w:rsidRDefault="00F54B17" w:rsidP="00F54B17">
      <w:pPr>
        <w:pStyle w:val="ListBul"/>
      </w:pPr>
      <w:r>
        <w:t>производить отогревание замерзших труб паяльными лампами и другими способами с применением открытого огня;</w:t>
      </w:r>
    </w:p>
    <w:p w:rsidR="00F54B17" w:rsidRDefault="00F54B17" w:rsidP="00F54B17">
      <w:pPr>
        <w:pStyle w:val="ListBul"/>
      </w:pPr>
      <w:r>
        <w:t>оставлять неубранным промасленный обтирочный материал;</w:t>
      </w:r>
    </w:p>
    <w:p w:rsidR="00F54B17" w:rsidRDefault="00F54B17" w:rsidP="00F54B17">
      <w:pPr>
        <w:pStyle w:val="ListBul"/>
      </w:pPr>
      <w:r>
        <w:t>устанавливать глухие решетки на окнах и приямках у окон подвалов;</w:t>
      </w:r>
    </w:p>
    <w:p w:rsidR="00F54B17" w:rsidRDefault="00F54B17" w:rsidP="00F54B17">
      <w:pPr>
        <w:pStyle w:val="ListBul"/>
      </w:pPr>
      <w:r>
        <w:t>устраивать на лестничных клетках и в поэтажных коридорах кладовые (чуланы), а также хранить под лестничными маршами и на лестничных площадках вещи, мебель и другие горючие материалы;</w:t>
      </w:r>
    </w:p>
    <w:p w:rsidR="00F54B17" w:rsidRDefault="00F54B17" w:rsidP="00F54B17">
      <w:pPr>
        <w:pStyle w:val="ListBul"/>
      </w:pPr>
      <w:r>
        <w:t xml:space="preserve">устраивать в </w:t>
      </w:r>
      <w:r w:rsidR="00196CAC">
        <w:t>учебно-</w:t>
      </w:r>
      <w:r>
        <w:t xml:space="preserve">производственных и складских помещениях зданий (кроме зданий V степени огнестойкости) антресоли, конторки и другие встроенные помещения из горючих и </w:t>
      </w:r>
      <w:proofErr w:type="spellStart"/>
      <w:r>
        <w:t>трудногорючих</w:t>
      </w:r>
      <w:proofErr w:type="spellEnd"/>
      <w:r>
        <w:t xml:space="preserve"> материалов и листового металла.</w:t>
      </w:r>
    </w:p>
    <w:p w:rsidR="00F54B17" w:rsidRPr="000C4E8E" w:rsidRDefault="00F54B17" w:rsidP="00F54B17">
      <w:pPr>
        <w:rPr>
          <w:w w:val="103"/>
        </w:rPr>
      </w:pPr>
      <w:r w:rsidRPr="000C4E8E">
        <w:rPr>
          <w:w w:val="103"/>
        </w:rPr>
        <w:t>Наружные пожарные лестницы и ограждения на крышах (покрытиях) зданий и сооружений необходимо содержать в исправном состоянии и не реже одного раза в 5 лет подвергать их эксплуатационным испытаниям.</w:t>
      </w:r>
    </w:p>
    <w:p w:rsidR="00F54B17" w:rsidRPr="002A4728" w:rsidRDefault="00F54B17" w:rsidP="00F54B17">
      <w:r w:rsidRPr="002A4728">
        <w:t>Двери чердачных помещений, а также технических этажей и подвалов, в которых не требуется постоянного пребывания людей, должны быть закрыты на замок. На дверях указанных помещений должна быть размещена информация о месте хранения ключей.</w:t>
      </w:r>
    </w:p>
    <w:p w:rsidR="00F54B17" w:rsidRPr="002A4728" w:rsidRDefault="00F54B17" w:rsidP="00F54B17">
      <w:r w:rsidRPr="002A4728">
        <w:t>Использованные обтирочные материалы следует собирать в контейнерах из негорючего материала с закрывающейся крышкой. Периодичность сбора использованных обтирочных материалов должна исключать их накопление на рабочих местах. По окончании рабочей смены содержимое указанных контейнеров должно удаляться за пределы зданий.</w:t>
      </w:r>
    </w:p>
    <w:p w:rsidR="00F54B17" w:rsidRPr="002A4728" w:rsidRDefault="00F54B17" w:rsidP="00F54B17">
      <w:r w:rsidRPr="002A4728">
        <w:lastRenderedPageBreak/>
        <w:t>Спецодежда лиц, работающих с маслами, лаками, красками и другими ЛВЖ и ГЖ, должна храниться в подвешенном виде в металлических шкафах, установленных в специально отведенных для этой цели местах.</w:t>
      </w:r>
    </w:p>
    <w:p w:rsidR="00F54B17" w:rsidRPr="00196CAC" w:rsidRDefault="00F54B17" w:rsidP="00F54B17">
      <w:pPr>
        <w:pStyle w:val="4"/>
        <w:rPr>
          <w:rFonts w:ascii="Times New Roman" w:hAnsi="Times New Roman"/>
          <w:sz w:val="24"/>
          <w:szCs w:val="24"/>
        </w:rPr>
      </w:pPr>
      <w:r w:rsidRPr="00196CAC">
        <w:rPr>
          <w:rFonts w:ascii="Times New Roman" w:hAnsi="Times New Roman"/>
          <w:sz w:val="24"/>
          <w:szCs w:val="24"/>
        </w:rPr>
        <w:t>4.2.3. Эвакуационные пути и выходы</w:t>
      </w:r>
    </w:p>
    <w:p w:rsidR="00F54B17" w:rsidRPr="002A4728" w:rsidRDefault="00F54B17" w:rsidP="00F54B17">
      <w:r w:rsidRPr="002A4728">
        <w:rPr>
          <w:rStyle w:val="bold"/>
        </w:rPr>
        <w:t>Эвакуация</w:t>
      </w:r>
      <w:r w:rsidRPr="002A4728">
        <w:t> — процесс организованного самостоятельного движения людей непосредственно наружу или в безопасную зону из помещений, в которых имеется возможность воздействия на людей опасных факторов пожара.</w:t>
      </w:r>
    </w:p>
    <w:p w:rsidR="00F54B17" w:rsidRPr="002A4728" w:rsidRDefault="00F54B17" w:rsidP="00F54B17">
      <w:r w:rsidRPr="002A4728">
        <w:rPr>
          <w:rStyle w:val="bold"/>
        </w:rPr>
        <w:t>Эвакуационный путь (путь эвакуации)</w:t>
      </w:r>
      <w:r w:rsidRPr="002A4728">
        <w:t> — путь движения и (или) перемещения людей, ведущий непосредственно наружу или в безопасную зону, удовлетворяющий требованиям безопасной эвакуации людей при пожаре.</w:t>
      </w:r>
    </w:p>
    <w:p w:rsidR="00F54B17" w:rsidRPr="002A4728" w:rsidRDefault="00F54B17" w:rsidP="00F54B17">
      <w:r w:rsidRPr="002A4728">
        <w:rPr>
          <w:rStyle w:val="bold"/>
        </w:rPr>
        <w:t>Эвакуационный выход</w:t>
      </w:r>
      <w:r w:rsidRPr="002A4728">
        <w:t> — выход, ведущий на путь эвакуации, непосредственно наружу или в безопасную зону.</w:t>
      </w:r>
    </w:p>
    <w:p w:rsidR="00F54B17" w:rsidRPr="002A4728" w:rsidRDefault="00F54B17" w:rsidP="00F54B17">
      <w:r w:rsidRPr="002A4728">
        <w:t xml:space="preserve">Каждое здание, сооружение или строение должно иметь объемно-планировочное решение и конструктивное исполнение эвакуационных путей, </w:t>
      </w:r>
      <w:proofErr w:type="gramStart"/>
      <w:r w:rsidRPr="002A4728">
        <w:t>обеспечивающие</w:t>
      </w:r>
      <w:proofErr w:type="gramEnd"/>
      <w:r w:rsidRPr="002A4728">
        <w:t xml:space="preserve"> безопасную эвакуацию людей при пожаре. При невозможности безопасной эвакуации людей должна быть обеспечена их защита посредством применения систем коллективной защиты.</w:t>
      </w:r>
    </w:p>
    <w:p w:rsidR="00F54B17" w:rsidRDefault="00F54B17" w:rsidP="00F54B17">
      <w:r w:rsidRPr="002A4728">
        <w:t>Для обеспечения безопасной эвакуации людей должны быть:</w:t>
      </w:r>
    </w:p>
    <w:p w:rsidR="00F54B17" w:rsidRPr="002A4728" w:rsidRDefault="00F54B17" w:rsidP="00F54B17">
      <w:r>
        <w:t>1) оборудованы эвакуационные пути и эвакуационные выходы соответствующего конструктивного исполнения, необходимого размера и в нужном количестве;</w:t>
      </w:r>
    </w:p>
    <w:p w:rsidR="00F54B17" w:rsidRPr="000B01AD" w:rsidRDefault="00F54B17" w:rsidP="00F54B17">
      <w:r w:rsidRPr="000B01AD">
        <w:t>2) обеспечено беспрепятственное движение людей по эвакуационным путям и через эвакуационные выходы;</w:t>
      </w:r>
    </w:p>
    <w:p w:rsidR="00F54B17" w:rsidRPr="000B01AD" w:rsidRDefault="00F54B17" w:rsidP="00F54B17">
      <w:proofErr w:type="gramStart"/>
      <w:r w:rsidRPr="000B01AD">
        <w:t>3) организованы оповещение и управление движением людей по эвакуационным путям (в том числе с использованием световых указателей, звукового и речевого оповещения).</w:t>
      </w:r>
      <w:proofErr w:type="gramEnd"/>
    </w:p>
    <w:p w:rsidR="00F54B17" w:rsidRPr="000B01AD" w:rsidRDefault="00F54B17" w:rsidP="00F54B17">
      <w:r w:rsidRPr="000B01AD">
        <w:t>Двери на путях эвакуации должны открываться свободно и по направлению выхода из здания.</w:t>
      </w:r>
    </w:p>
    <w:p w:rsidR="00F54B17" w:rsidRPr="000B01AD" w:rsidRDefault="00F54B17" w:rsidP="00F54B17">
      <w:r w:rsidRPr="000B01AD">
        <w:t>Запоры на дверях эвакуационных выходов должны обеспечивать людям, находящимся внутри здания, возможность свободного открывания запоров изнутри без ключа.</w:t>
      </w:r>
    </w:p>
    <w:p w:rsidR="00F54B17" w:rsidRPr="000B01AD" w:rsidRDefault="00F54B17" w:rsidP="00F54B17">
      <w:pPr>
        <w:rPr>
          <w:rStyle w:val="bold"/>
        </w:rPr>
      </w:pPr>
      <w:r w:rsidRPr="000B01AD">
        <w:rPr>
          <w:rStyle w:val="bold"/>
        </w:rPr>
        <w:t>При эксплуатации эвакуационных путей и выходов запрещается:</w:t>
      </w:r>
    </w:p>
    <w:p w:rsidR="00F54B17" w:rsidRDefault="00F54B17" w:rsidP="00F54B17">
      <w:pPr>
        <w:pStyle w:val="ListBul"/>
      </w:pPr>
      <w:r>
        <w:t>загромождать эвакуационные пути и выходы, а также забивать двери эвакуационных выходов;</w:t>
      </w:r>
    </w:p>
    <w:p w:rsidR="00F54B17" w:rsidRDefault="00F54B17" w:rsidP="00F54B17">
      <w:pPr>
        <w:pStyle w:val="ListBul"/>
      </w:pPr>
      <w:r>
        <w:t>устраивать в тамбурах выходов сушилки и вешалки для одежды, гардеробы, а также хранить (в том числе временно) инвентарь и материалы;</w:t>
      </w:r>
    </w:p>
    <w:p w:rsidR="00F54B17" w:rsidRDefault="00F54B17" w:rsidP="00F54B17">
      <w:pPr>
        <w:pStyle w:val="ListBul"/>
      </w:pPr>
      <w:r>
        <w:t>устраивать на путях эвакуации пороги, раздвижные и подъемно-опускные двери и ворота, вращающиеся двери и турникеты, а также другие устройства, препятствующие свободной эвакуации людей;</w:t>
      </w:r>
    </w:p>
    <w:p w:rsidR="00F54B17" w:rsidRDefault="00F54B17" w:rsidP="00F54B17">
      <w:pPr>
        <w:pStyle w:val="ListBul"/>
      </w:pPr>
      <w:r>
        <w:t>применять горючие материалы для отделки, облицовки и окраски стен и потолков, а также ступеней и лестничных площадок на путях эвакуации;</w:t>
      </w:r>
    </w:p>
    <w:p w:rsidR="00F54B17" w:rsidRDefault="00F54B17" w:rsidP="00F54B17">
      <w:pPr>
        <w:pStyle w:val="ListBul"/>
      </w:pPr>
      <w:r>
        <w:t>фиксировать самозакрывающиеся двери лестничных клеток, коридоров, холлов и тамбуров в открытом положении, а также снимать их;</w:t>
      </w:r>
    </w:p>
    <w:p w:rsidR="00F54B17" w:rsidRDefault="00F54B17" w:rsidP="00F54B17">
      <w:pPr>
        <w:pStyle w:val="ListBul"/>
      </w:pPr>
      <w:r>
        <w:t>заменять армированное стекло обычным в остеклениях дверей и фрамуг.</w:t>
      </w:r>
    </w:p>
    <w:p w:rsidR="00F54B17" w:rsidRPr="000B01AD" w:rsidRDefault="00F54B17" w:rsidP="00F54B17">
      <w:r w:rsidRPr="000B01AD">
        <w:t>На путях эвакуации устанавливают специальные знаки.</w:t>
      </w:r>
    </w:p>
    <w:p w:rsidR="00F54B17" w:rsidRPr="00327A1B" w:rsidRDefault="00F54B17" w:rsidP="00327A1B">
      <w:pPr>
        <w:pStyle w:val="4"/>
        <w:rPr>
          <w:rFonts w:ascii="Times New Roman" w:hAnsi="Times New Roman"/>
          <w:sz w:val="24"/>
          <w:szCs w:val="24"/>
        </w:rPr>
      </w:pPr>
      <w:r w:rsidRPr="00196CAC">
        <w:rPr>
          <w:rFonts w:ascii="Times New Roman" w:hAnsi="Times New Roman"/>
          <w:sz w:val="24"/>
          <w:szCs w:val="24"/>
        </w:rPr>
        <w:t>Эвакуационные знаки</w:t>
      </w:r>
    </w:p>
    <w:tbl>
      <w:tblPr>
        <w:tblW w:w="0" w:type="auto"/>
        <w:tblInd w:w="30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1890"/>
        <w:gridCol w:w="4950"/>
      </w:tblGrid>
      <w:tr w:rsidR="00F54B17" w:rsidTr="00837AEB"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54B17" w:rsidRPr="000B01AD" w:rsidRDefault="00F54B17" w:rsidP="00837AEB">
            <w:pPr>
              <w:rPr>
                <w:rStyle w:val="bold"/>
              </w:rPr>
            </w:pPr>
            <w:r w:rsidRPr="000B01AD">
              <w:rPr>
                <w:rStyle w:val="bold"/>
              </w:rPr>
              <w:t>Изображение знака</w:t>
            </w:r>
          </w:p>
        </w:tc>
        <w:tc>
          <w:tcPr>
            <w:tcW w:w="49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54B17" w:rsidRPr="000B01AD" w:rsidRDefault="00F54B17" w:rsidP="00837AEB">
            <w:pPr>
              <w:rPr>
                <w:rStyle w:val="bold"/>
              </w:rPr>
            </w:pPr>
            <w:r w:rsidRPr="000B01AD">
              <w:rPr>
                <w:rStyle w:val="bold"/>
              </w:rPr>
              <w:t>Значение знака</w:t>
            </w:r>
          </w:p>
        </w:tc>
      </w:tr>
      <w:tr w:rsidR="00F54B17" w:rsidTr="00837AEB"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54B17" w:rsidRDefault="00F54B17" w:rsidP="00837AEB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073785" cy="1059815"/>
                  <wp:effectExtent l="1905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785" cy="1059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49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54B17" w:rsidRDefault="00F54B17" w:rsidP="00837AEB">
            <w:r>
              <w:t>Выход здесь (левосторонний)</w:t>
            </w:r>
          </w:p>
        </w:tc>
      </w:tr>
      <w:tr w:rsidR="00F54B17" w:rsidTr="00837AEB"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54B17" w:rsidRDefault="00F54B17" w:rsidP="00837AEB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lastRenderedPageBreak/>
              <w:drawing>
                <wp:inline distT="0" distB="0" distL="0" distR="0">
                  <wp:extent cx="1073785" cy="1045845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785" cy="1045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49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54B17" w:rsidRDefault="00F54B17" w:rsidP="00837AEB">
            <w:r>
              <w:t>Выход здесь (правосторонний)</w:t>
            </w:r>
          </w:p>
        </w:tc>
      </w:tr>
      <w:tr w:rsidR="00F54B17" w:rsidTr="00837AEB"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54B17" w:rsidRDefault="00F54B17" w:rsidP="00837AEB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073785" cy="1045845"/>
                  <wp:effectExtent l="1905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785" cy="1045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49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54B17" w:rsidRDefault="00F54B17" w:rsidP="00837AEB">
            <w:r>
              <w:t>Направляющая стрелка</w:t>
            </w:r>
          </w:p>
        </w:tc>
      </w:tr>
      <w:tr w:rsidR="00F54B17" w:rsidTr="00837AEB"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54B17" w:rsidRDefault="00F54B17" w:rsidP="00837AEB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073785" cy="1045845"/>
                  <wp:effectExtent l="1905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785" cy="1045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49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54B17" w:rsidRDefault="00F54B17" w:rsidP="00837AEB">
            <w:r>
              <w:t>Направляющая стрелка под углом 45°</w:t>
            </w:r>
          </w:p>
        </w:tc>
      </w:tr>
      <w:tr w:rsidR="00F54B17" w:rsidTr="00837AEB"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54B17" w:rsidRDefault="00F54B17" w:rsidP="00837AEB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115060" cy="588645"/>
                  <wp:effectExtent l="19050" t="0" r="889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060" cy="588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49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54B17" w:rsidRDefault="00F54B17" w:rsidP="00837AEB">
            <w:r>
              <w:t>Направление к эвакуационному выходу направо</w:t>
            </w:r>
          </w:p>
        </w:tc>
      </w:tr>
      <w:tr w:rsidR="00F54B17" w:rsidTr="00837AEB"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54B17" w:rsidRDefault="00F54B17" w:rsidP="00837AEB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087755" cy="581660"/>
                  <wp:effectExtent l="1905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755" cy="581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49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54B17" w:rsidRDefault="00F54B17" w:rsidP="00837AEB">
            <w:r>
              <w:t>Направление к эвакуационному выходу налево</w:t>
            </w:r>
          </w:p>
        </w:tc>
      </w:tr>
      <w:tr w:rsidR="00F54B17" w:rsidTr="00837AEB"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54B17" w:rsidRDefault="00F54B17" w:rsidP="00837AEB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087755" cy="581660"/>
                  <wp:effectExtent l="1905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755" cy="581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49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54B17" w:rsidRDefault="00F54B17" w:rsidP="00837AEB">
            <w:r>
              <w:t>Направление к эвакуационному выходу направо вверх</w:t>
            </w:r>
          </w:p>
        </w:tc>
      </w:tr>
      <w:tr w:rsidR="00F54B17" w:rsidTr="00837AEB"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54B17" w:rsidRDefault="00F54B17" w:rsidP="00837AEB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115060" cy="588645"/>
                  <wp:effectExtent l="19050" t="0" r="889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060" cy="588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49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54B17" w:rsidRDefault="00F54B17" w:rsidP="00837AEB">
            <w:r>
              <w:t>Направление к эвакуационному выходу налево вверх</w:t>
            </w:r>
          </w:p>
        </w:tc>
      </w:tr>
      <w:tr w:rsidR="00F54B17" w:rsidTr="00837AEB"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54B17" w:rsidRDefault="00F54B17" w:rsidP="00837AEB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108075" cy="588645"/>
                  <wp:effectExtent l="1905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75" cy="588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49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54B17" w:rsidRDefault="00F54B17" w:rsidP="00837AEB">
            <w:r>
              <w:t>Направление к эвакуационному выходу направо вниз</w:t>
            </w:r>
          </w:p>
        </w:tc>
      </w:tr>
      <w:tr w:rsidR="00F54B17" w:rsidTr="00837AEB"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54B17" w:rsidRDefault="00F54B17" w:rsidP="00837AEB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087755" cy="609600"/>
                  <wp:effectExtent l="1905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75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49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54B17" w:rsidRDefault="00F54B17" w:rsidP="00837AEB">
            <w:r>
              <w:t>Направление к эвакуационному выходу налево вниз</w:t>
            </w:r>
          </w:p>
        </w:tc>
      </w:tr>
      <w:tr w:rsidR="00F54B17" w:rsidTr="00837AEB"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54B17" w:rsidRDefault="00F54B17" w:rsidP="00837AEB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087755" cy="581660"/>
                  <wp:effectExtent l="1905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755" cy="581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49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54B17" w:rsidRDefault="00F54B17" w:rsidP="00837AEB">
            <w:r>
              <w:t>Указатель двери эвакуационного выхода (правосторонний)</w:t>
            </w:r>
          </w:p>
        </w:tc>
      </w:tr>
      <w:tr w:rsidR="00F54B17" w:rsidTr="00837AEB"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54B17" w:rsidRDefault="00F54B17" w:rsidP="00837AEB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115060" cy="588645"/>
                  <wp:effectExtent l="19050" t="0" r="889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060" cy="588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49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54B17" w:rsidRDefault="00F54B17" w:rsidP="00837AEB">
            <w:r>
              <w:t>Указатель двери эвакуационного выхода (левосторонний)</w:t>
            </w:r>
          </w:p>
        </w:tc>
      </w:tr>
      <w:tr w:rsidR="00F54B17" w:rsidTr="00837AEB"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54B17" w:rsidRDefault="00F54B17" w:rsidP="00837AEB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087755" cy="602615"/>
                  <wp:effectExtent l="1905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755" cy="602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49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54B17" w:rsidRDefault="00F54B17" w:rsidP="00837AEB">
            <w:r>
              <w:t>Направление к эвакуационному выходу прямо</w:t>
            </w:r>
          </w:p>
        </w:tc>
      </w:tr>
      <w:tr w:rsidR="00F54B17" w:rsidTr="00837AEB"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54B17" w:rsidRDefault="00F54B17" w:rsidP="00837AEB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lastRenderedPageBreak/>
              <w:drawing>
                <wp:inline distT="0" distB="0" distL="0" distR="0">
                  <wp:extent cx="1163955" cy="609600"/>
                  <wp:effectExtent l="1905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49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54B17" w:rsidRDefault="00F54B17" w:rsidP="00837AEB">
            <w:r>
              <w:t>Направление к эвакуационному выходу прямо</w:t>
            </w:r>
          </w:p>
        </w:tc>
      </w:tr>
      <w:tr w:rsidR="00F54B17" w:rsidTr="00837AEB"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54B17" w:rsidRDefault="00F54B17" w:rsidP="00837AEB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087755" cy="1038860"/>
                  <wp:effectExtent l="1905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755" cy="1038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49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54B17" w:rsidRDefault="00F54B17" w:rsidP="00837AEB">
            <w:r>
              <w:t>Направление к эвакуационному выходу по лестнице вниз</w:t>
            </w:r>
          </w:p>
        </w:tc>
      </w:tr>
      <w:tr w:rsidR="00F54B17" w:rsidTr="00837AEB"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54B17" w:rsidRDefault="00F54B17" w:rsidP="00837AEB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066800" cy="1038860"/>
                  <wp:effectExtent l="1905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38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49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54B17" w:rsidRDefault="00F54B17" w:rsidP="00837AEB">
            <w:r>
              <w:t>Направление к эвакуационному выходу по лестнице вниз</w:t>
            </w:r>
          </w:p>
        </w:tc>
      </w:tr>
      <w:tr w:rsidR="00F54B17" w:rsidTr="00837AEB"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54B17" w:rsidRDefault="00F54B17" w:rsidP="00837AEB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066800" cy="1038860"/>
                  <wp:effectExtent l="1905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38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49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54B17" w:rsidRDefault="00F54B17" w:rsidP="00837AEB">
            <w:r>
              <w:t>Направление к эвакуационному выходу по лестнице вверх</w:t>
            </w:r>
          </w:p>
        </w:tc>
      </w:tr>
      <w:tr w:rsidR="00F54B17" w:rsidTr="00837AEB"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54B17" w:rsidRDefault="00F54B17" w:rsidP="00837AEB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066800" cy="1038860"/>
                  <wp:effectExtent l="1905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38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49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54B17" w:rsidRDefault="00F54B17" w:rsidP="00837AEB">
            <w:r>
              <w:t>Направление к эвакуационному выходу по лестнице вверх</w:t>
            </w:r>
          </w:p>
        </w:tc>
      </w:tr>
      <w:tr w:rsidR="00F54B17" w:rsidTr="00837AEB"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54B17" w:rsidRDefault="00F54B17" w:rsidP="00837AEB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066800" cy="1045845"/>
                  <wp:effectExtent l="1905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45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49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54B17" w:rsidRDefault="00F54B17" w:rsidP="00837AEB">
            <w:r>
              <w:t>Для доступа вскрыть здесь</w:t>
            </w:r>
          </w:p>
        </w:tc>
      </w:tr>
      <w:tr w:rsidR="00F54B17" w:rsidTr="00837AEB"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54B17" w:rsidRDefault="00F54B17" w:rsidP="00837AEB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073785" cy="1059815"/>
                  <wp:effectExtent l="1905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785" cy="1059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49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54B17" w:rsidRDefault="00F54B17" w:rsidP="00837AEB">
            <w:r>
              <w:t>Открывать движением от себя</w:t>
            </w:r>
          </w:p>
        </w:tc>
      </w:tr>
      <w:tr w:rsidR="00F54B17" w:rsidTr="00837AEB"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54B17" w:rsidRDefault="00F54B17" w:rsidP="00837AEB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066800" cy="1045845"/>
                  <wp:effectExtent l="1905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45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49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54B17" w:rsidRDefault="00F54B17" w:rsidP="00837AEB">
            <w:r>
              <w:t>Открывать движением на себя</w:t>
            </w:r>
          </w:p>
        </w:tc>
      </w:tr>
      <w:tr w:rsidR="00F54B17" w:rsidTr="00837AEB"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54B17" w:rsidRDefault="00F54B17" w:rsidP="00837AEB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lastRenderedPageBreak/>
              <w:drawing>
                <wp:inline distT="0" distB="0" distL="0" distR="0">
                  <wp:extent cx="1073785" cy="1045845"/>
                  <wp:effectExtent l="1905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785" cy="1045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49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54B17" w:rsidRDefault="00F54B17" w:rsidP="00837AEB">
            <w:r>
              <w:t>Для открывания сдвинуть</w:t>
            </w:r>
          </w:p>
        </w:tc>
      </w:tr>
      <w:tr w:rsidR="00F54B17" w:rsidTr="00837AEB"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54B17" w:rsidRDefault="00F54B17" w:rsidP="00837AEB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073785" cy="1059815"/>
                  <wp:effectExtent l="1905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785" cy="1059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49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54B17" w:rsidRDefault="00F54B17" w:rsidP="00837AEB">
            <w:r>
              <w:t>Пункт (место) сбора</w:t>
            </w:r>
          </w:p>
        </w:tc>
      </w:tr>
      <w:tr w:rsidR="00F54B17" w:rsidTr="00837AEB"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54B17" w:rsidRDefault="00F54B17" w:rsidP="00837AEB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018540" cy="540385"/>
                  <wp:effectExtent l="1905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540" cy="54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49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54B17" w:rsidRDefault="00F54B17" w:rsidP="00837AEB">
            <w:r>
              <w:t>Указатель выхода</w:t>
            </w:r>
          </w:p>
        </w:tc>
      </w:tr>
      <w:tr w:rsidR="00F54B17" w:rsidTr="00837AEB"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54B17" w:rsidRDefault="00F54B17" w:rsidP="00837AEB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018540" cy="540385"/>
                  <wp:effectExtent l="1905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540" cy="54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49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54B17" w:rsidRDefault="00F54B17" w:rsidP="00837AEB">
            <w:r>
              <w:t>Указатель запасного выхода</w:t>
            </w:r>
          </w:p>
        </w:tc>
      </w:tr>
    </w:tbl>
    <w:p w:rsidR="00F54B17" w:rsidRDefault="00F54B17" w:rsidP="00F54B17"/>
    <w:p w:rsidR="00F54B17" w:rsidRPr="00327A1B" w:rsidRDefault="00F54B17" w:rsidP="00327A1B">
      <w:pPr>
        <w:shd w:val="clear" w:color="auto" w:fill="FFFFFF"/>
        <w:ind w:left="340" w:right="11"/>
        <w:jc w:val="center"/>
        <w:rPr>
          <w:color w:val="000000"/>
        </w:rPr>
      </w:pPr>
      <w:r w:rsidRPr="00196CAC">
        <w:rPr>
          <w:color w:val="000000"/>
        </w:rPr>
        <w:t>Рис. 3. Эвакуационные знаки</w:t>
      </w:r>
    </w:p>
    <w:p w:rsidR="00F54B17" w:rsidRPr="00CF4CB7" w:rsidRDefault="00F54B17" w:rsidP="00F54B17">
      <w:pPr>
        <w:pStyle w:val="4"/>
        <w:rPr>
          <w:rFonts w:ascii="Times New Roman" w:hAnsi="Times New Roman"/>
          <w:sz w:val="22"/>
          <w:szCs w:val="22"/>
        </w:rPr>
      </w:pPr>
      <w:r w:rsidRPr="00CF4CB7">
        <w:rPr>
          <w:rFonts w:ascii="Times New Roman" w:hAnsi="Times New Roman"/>
          <w:sz w:val="22"/>
          <w:szCs w:val="22"/>
        </w:rPr>
        <w:t>4.2.4. Системы обнаружения пожара, оповещения и управления эвакуацией людей при пожаре</w:t>
      </w:r>
    </w:p>
    <w:p w:rsidR="00F54B17" w:rsidRPr="000B01AD" w:rsidRDefault="00F54B17" w:rsidP="00F54B17">
      <w:r w:rsidRPr="000B01AD">
        <w:rPr>
          <w:rStyle w:val="bold"/>
        </w:rPr>
        <w:t>Системы</w:t>
      </w:r>
      <w:r w:rsidRPr="000B01AD">
        <w:t xml:space="preserve"> </w:t>
      </w:r>
      <w:r w:rsidRPr="000B01AD">
        <w:rPr>
          <w:rStyle w:val="bold"/>
        </w:rPr>
        <w:t>обнаружения пожара (установки и системы пожарной сигнализации), оповещения и управления эвакуацией людей</w:t>
      </w:r>
      <w:r w:rsidRPr="000B01AD">
        <w:t xml:space="preserve"> при пожаре обеспечивают автоматическое обнаружение пожара за время, необходимое для включения систем оповещения о пожаре в целях организации безопасной эвакуации людей.</w:t>
      </w:r>
    </w:p>
    <w:p w:rsidR="00F54B17" w:rsidRPr="000C4E8E" w:rsidRDefault="00F54B17" w:rsidP="00F54B17">
      <w:pPr>
        <w:rPr>
          <w:w w:val="103"/>
        </w:rPr>
      </w:pPr>
      <w:r w:rsidRPr="000B01AD">
        <w:t>Системы пожарной сигнализации, оповещения и управления эвакуацией людей при пожаре должны быть установлены на объектах, где воздействие опасных факторов пожара может привести к травматизму и (или) гибели людей. Перечень объектов, подлежащих</w:t>
      </w:r>
      <w:r w:rsidRPr="000C4E8E">
        <w:rPr>
          <w:w w:val="103"/>
        </w:rPr>
        <w:t xml:space="preserve"> обязательному оснащению указанными системами, устанавливается нормативными документами по пожарной безопасности.</w:t>
      </w:r>
    </w:p>
    <w:p w:rsidR="00F54B17" w:rsidRPr="000B01AD" w:rsidRDefault="00F54B17" w:rsidP="00F54B17">
      <w:r w:rsidRPr="000B01AD">
        <w:t xml:space="preserve">Регламентные работы по техническому обслуживанию и планово-предупредительному ремонту автоматических установок пожарной сигнализации и пожаротушения, систем </w:t>
      </w:r>
      <w:proofErr w:type="spellStart"/>
      <w:r w:rsidRPr="000B01AD">
        <w:t>противодымной</w:t>
      </w:r>
      <w:proofErr w:type="spellEnd"/>
      <w:r w:rsidRPr="000B01AD">
        <w:t xml:space="preserve"> защиты, оповещения людей о пожаре и управления эвакуацией должны проводиться в соответствии с годовым </w:t>
      </w:r>
      <w:proofErr w:type="spellStart"/>
      <w:proofErr w:type="gramStart"/>
      <w:r w:rsidRPr="000B01AD">
        <w:t>план-графиком</w:t>
      </w:r>
      <w:proofErr w:type="spellEnd"/>
      <w:proofErr w:type="gramEnd"/>
      <w:r w:rsidRPr="000B01AD">
        <w:t xml:space="preserve"> специально обученным персоналом.</w:t>
      </w:r>
    </w:p>
    <w:p w:rsidR="00F54B17" w:rsidRPr="000B01AD" w:rsidRDefault="00F54B17" w:rsidP="00F54B17">
      <w:r w:rsidRPr="000B01AD">
        <w:t>Установки пожарной автоматики должны находиться в исправном состоянии и постоянной готовности.</w:t>
      </w:r>
    </w:p>
    <w:p w:rsidR="00F54B17" w:rsidRPr="000B01AD" w:rsidRDefault="00F54B17" w:rsidP="00F54B17">
      <w:r w:rsidRPr="000B01AD">
        <w:t>Системы оповещения людей о пожаре должны обеспечивать в соответствии с планом эвакуации передачу сигналов оповещения одновременно по всему зданию или выборочно в отдельные его части.</w:t>
      </w:r>
    </w:p>
    <w:p w:rsidR="00F54B17" w:rsidRPr="00CF4CB7" w:rsidRDefault="00F54B17" w:rsidP="00F54B17">
      <w:pPr>
        <w:pStyle w:val="4"/>
        <w:rPr>
          <w:rFonts w:ascii="Times New Roman" w:hAnsi="Times New Roman"/>
          <w:sz w:val="22"/>
          <w:szCs w:val="22"/>
        </w:rPr>
      </w:pPr>
      <w:r w:rsidRPr="00CF4CB7">
        <w:rPr>
          <w:rFonts w:ascii="Times New Roman" w:hAnsi="Times New Roman"/>
          <w:sz w:val="22"/>
          <w:szCs w:val="22"/>
        </w:rPr>
        <w:t>4.2.5. Требования пожарной безопасности к электроустановкам</w:t>
      </w:r>
    </w:p>
    <w:p w:rsidR="00F54B17" w:rsidRPr="000B01AD" w:rsidRDefault="00F54B17" w:rsidP="00F54B17">
      <w:r w:rsidRPr="000B01AD">
        <w:t>Электроустановки и бытовые электроприборы в помещениях, в которых по окончании рабочего времени отсутствует дежурный персонал, должны быть обесточены, за исключением дежурного освещения, установок пожаротушения и противопожарного водоснабжения, пожарной и охранно-пожарной сигнализации. Другие электроустановки могут оставаться под напряжением, если это обусловлено их функциональным назначением и (или) предусмотрено требованиями инструкции по эксплуатации.</w:t>
      </w:r>
    </w:p>
    <w:p w:rsidR="00F54B17" w:rsidRPr="000B01AD" w:rsidRDefault="00F54B17" w:rsidP="00F54B17">
      <w:pPr>
        <w:rPr>
          <w:rStyle w:val="bold"/>
        </w:rPr>
      </w:pPr>
      <w:r w:rsidRPr="000B01AD">
        <w:rPr>
          <w:rStyle w:val="bold"/>
        </w:rPr>
        <w:t>При эксплуатации действующих электроустановок запрещается:</w:t>
      </w:r>
    </w:p>
    <w:p w:rsidR="00F54B17" w:rsidRDefault="00F54B17" w:rsidP="00CF4CB7">
      <w:pPr>
        <w:pStyle w:val="ListBul"/>
        <w:spacing w:after="0"/>
      </w:pPr>
      <w:r w:rsidRPr="005F4EAA">
        <w:t xml:space="preserve">использовать </w:t>
      </w:r>
      <w:proofErr w:type="spellStart"/>
      <w:r w:rsidR="00CF4CB7">
        <w:t>электроприё</w:t>
      </w:r>
      <w:r>
        <w:t>мники</w:t>
      </w:r>
      <w:proofErr w:type="spellEnd"/>
      <w:r w:rsidRPr="005F4EAA">
        <w:t xml:space="preserve"> в условиях, не соответствующих требованиям инструкций организаций-изготовителей, или приемники, имеющие неисправности, которые в соответствии с инструкцией по эксплу</w:t>
      </w:r>
      <w:r>
        <w:t>атации могут привести к пожару;</w:t>
      </w:r>
    </w:p>
    <w:p w:rsidR="00F54B17" w:rsidRPr="005F4EAA" w:rsidRDefault="00F54B17" w:rsidP="00CF4CB7">
      <w:pPr>
        <w:pStyle w:val="ListBul"/>
        <w:spacing w:after="0"/>
      </w:pPr>
      <w:r w:rsidRPr="005F4EAA">
        <w:t>эксплуатировать электропровода и кабели с поврежденной или потерявшей защитные свойства изоляцией;</w:t>
      </w:r>
    </w:p>
    <w:p w:rsidR="00F54B17" w:rsidRPr="005F4EAA" w:rsidRDefault="00F54B17" w:rsidP="00CF4CB7">
      <w:pPr>
        <w:pStyle w:val="ListBul"/>
        <w:spacing w:after="0"/>
      </w:pPr>
      <w:r w:rsidRPr="005F4EAA">
        <w:t xml:space="preserve">пользоваться поврежденными розетками, рубильниками, другими </w:t>
      </w:r>
      <w:proofErr w:type="spellStart"/>
      <w:r w:rsidRPr="005F4EAA">
        <w:t>электроустановочными</w:t>
      </w:r>
      <w:proofErr w:type="spellEnd"/>
      <w:r w:rsidRPr="005F4EAA">
        <w:t xml:space="preserve"> изделиями;</w:t>
      </w:r>
    </w:p>
    <w:p w:rsidR="00F54B17" w:rsidRPr="005F4EAA" w:rsidRDefault="00F54B17" w:rsidP="00CF4CB7">
      <w:pPr>
        <w:pStyle w:val="ListBul"/>
        <w:spacing w:after="0"/>
      </w:pPr>
      <w:r w:rsidRPr="005F4EAA">
        <w:lastRenderedPageBreak/>
        <w:t>обертывать электролампы и светильники бумагой, тканью и другими горючими материалами, а также эксплуатировать светильники со снятыми колпаками (</w:t>
      </w:r>
      <w:proofErr w:type="spellStart"/>
      <w:r w:rsidRPr="005F4EAA">
        <w:t>рассеивателями</w:t>
      </w:r>
      <w:proofErr w:type="spellEnd"/>
      <w:r w:rsidRPr="005F4EAA">
        <w:t>), предусмотренными конструкцией светильника;</w:t>
      </w:r>
    </w:p>
    <w:p w:rsidR="00F54B17" w:rsidRPr="005F4EAA" w:rsidRDefault="00F54B17" w:rsidP="00CF4CB7">
      <w:pPr>
        <w:pStyle w:val="ListBul"/>
        <w:spacing w:after="0"/>
      </w:pPr>
      <w:r w:rsidRPr="005F4EAA">
        <w:t>пользоваться электронагревательными приборами, не имеющими устройств тепловой защиты, без подставок из негорючих теплоизоляционных материалов, исключающих опасность возникновения пожара;</w:t>
      </w:r>
    </w:p>
    <w:p w:rsidR="00F54B17" w:rsidRPr="005F4EAA" w:rsidRDefault="00F54B17" w:rsidP="00CF4CB7">
      <w:pPr>
        <w:pStyle w:val="ListBul"/>
        <w:spacing w:after="0"/>
      </w:pPr>
      <w:r w:rsidRPr="005F4EAA">
        <w:t>применять нестандартные (самодельные) электронагревательные приборы, использовать некалиброванные плавкие вставки или другие самодельные аппараты защиты от перегрузки и короткого замыкания;</w:t>
      </w:r>
    </w:p>
    <w:p w:rsidR="00F54B17" w:rsidRPr="005F4EAA" w:rsidRDefault="00F54B17" w:rsidP="00CF4CB7">
      <w:pPr>
        <w:pStyle w:val="ListBul"/>
        <w:spacing w:after="0"/>
      </w:pPr>
      <w:r w:rsidRPr="005F4EAA">
        <w:t>размещать (складировать) у электрощитов, электродвигателей и пусковой аппаратуры горючие (в том числе легковоспламеняющиеся) вещества и материалы.</w:t>
      </w:r>
    </w:p>
    <w:p w:rsidR="00F54B17" w:rsidRPr="00E60978" w:rsidRDefault="00F54B17" w:rsidP="00CF4CB7">
      <w:pPr>
        <w:spacing w:after="0"/>
      </w:pPr>
      <w:r w:rsidRPr="00E60978">
        <w:rPr>
          <w:rStyle w:val="bold"/>
        </w:rPr>
        <w:t>Запрещается</w:t>
      </w:r>
      <w:r w:rsidRPr="00E60978">
        <w:t xml:space="preserve"> эксплуатация электронагревательных приборов при отсутствии или неисправности терморегуляторов, предусмотренных конструкцией.</w:t>
      </w:r>
    </w:p>
    <w:p w:rsidR="00F54B17" w:rsidRPr="00327A1B" w:rsidRDefault="00F54B17" w:rsidP="00CF4CB7">
      <w:pPr>
        <w:pStyle w:val="4"/>
        <w:spacing w:after="0"/>
        <w:rPr>
          <w:rFonts w:ascii="Times New Roman" w:hAnsi="Times New Roman"/>
          <w:sz w:val="22"/>
          <w:szCs w:val="22"/>
        </w:rPr>
      </w:pPr>
      <w:r w:rsidRPr="00327A1B">
        <w:rPr>
          <w:rFonts w:ascii="Times New Roman" w:hAnsi="Times New Roman"/>
          <w:sz w:val="22"/>
          <w:szCs w:val="22"/>
        </w:rPr>
        <w:t>4.2.6. Требования пожарной безопасности к системам отопления и вентиляции</w:t>
      </w:r>
    </w:p>
    <w:p w:rsidR="00F54B17" w:rsidRPr="00E60978" w:rsidRDefault="00F54B17" w:rsidP="00F54B17">
      <w:r w:rsidRPr="00E60978">
        <w:t xml:space="preserve">Перед началом отопительного сезона отопительные приборы и системы должны быть проверены и отремонтированы. Неисправные отопительные приборы к эксплуатации </w:t>
      </w:r>
      <w:r w:rsidRPr="00E60978">
        <w:rPr>
          <w:rStyle w:val="bold"/>
        </w:rPr>
        <w:t>не допускаются</w:t>
      </w:r>
      <w:r w:rsidRPr="00E60978">
        <w:t>.</w:t>
      </w:r>
    </w:p>
    <w:p w:rsidR="00F54B17" w:rsidRPr="00E60978" w:rsidRDefault="00F54B17" w:rsidP="00F54B17">
      <w:r w:rsidRPr="00E60978">
        <w:t xml:space="preserve">При эксплуатации котельных и других </w:t>
      </w:r>
      <w:proofErr w:type="spellStart"/>
      <w:r w:rsidRPr="00E60978">
        <w:t>теплопроизводящих</w:t>
      </w:r>
      <w:proofErr w:type="spellEnd"/>
      <w:r w:rsidRPr="00E60978">
        <w:t xml:space="preserve"> установок </w:t>
      </w:r>
      <w:r w:rsidRPr="00E60978">
        <w:rPr>
          <w:rStyle w:val="bold"/>
        </w:rPr>
        <w:t>не разрешается</w:t>
      </w:r>
      <w:r w:rsidRPr="00E60978">
        <w:t>:</w:t>
      </w:r>
    </w:p>
    <w:p w:rsidR="00F54B17" w:rsidRPr="004B595A" w:rsidRDefault="00F54B17" w:rsidP="00CF4CB7">
      <w:pPr>
        <w:pStyle w:val="ListBul"/>
        <w:spacing w:after="0"/>
      </w:pPr>
      <w:r w:rsidRPr="004B595A">
        <w:t>допускать к работе лиц, не прошедших специального обучения и не получивших соответствующих квалификационных удостоверений;</w:t>
      </w:r>
    </w:p>
    <w:p w:rsidR="00F54B17" w:rsidRPr="004B595A" w:rsidRDefault="00F54B17" w:rsidP="00CF4CB7">
      <w:pPr>
        <w:pStyle w:val="ListBul"/>
        <w:spacing w:after="0"/>
      </w:pPr>
      <w:r w:rsidRPr="004B595A">
        <w:t xml:space="preserve">хранить жидкое топливо в помещениях котельных и </w:t>
      </w:r>
      <w:proofErr w:type="spellStart"/>
      <w:r w:rsidRPr="004B595A">
        <w:t>теплогенераторных</w:t>
      </w:r>
      <w:proofErr w:type="spellEnd"/>
      <w:r w:rsidRPr="004B595A">
        <w:t>;</w:t>
      </w:r>
    </w:p>
    <w:p w:rsidR="00F54B17" w:rsidRPr="004B595A" w:rsidRDefault="00F54B17" w:rsidP="00CF4CB7">
      <w:pPr>
        <w:pStyle w:val="ListBul"/>
        <w:spacing w:after="0"/>
      </w:pPr>
      <w:r w:rsidRPr="004B595A">
        <w:t>применять в качестве топлива отходы нефтепродуктов и другие ЛВЖ и ГЖ, которые не предусмотрены техническими условиями на эксплуатацию оборудования;</w:t>
      </w:r>
    </w:p>
    <w:p w:rsidR="00F54B17" w:rsidRPr="004B595A" w:rsidRDefault="00F54B17" w:rsidP="00CF4CB7">
      <w:pPr>
        <w:pStyle w:val="ListBul"/>
        <w:spacing w:after="0"/>
      </w:pPr>
      <w:r w:rsidRPr="004B595A">
        <w:t xml:space="preserve">эксплуатировать </w:t>
      </w:r>
      <w:proofErr w:type="spellStart"/>
      <w:r w:rsidRPr="004B595A">
        <w:t>теплопроизводящие</w:t>
      </w:r>
      <w:proofErr w:type="spellEnd"/>
      <w:r w:rsidRPr="004B595A">
        <w:t xml:space="preserve"> установки при </w:t>
      </w:r>
      <w:proofErr w:type="spellStart"/>
      <w:r w:rsidRPr="004B595A">
        <w:t>подтекании</w:t>
      </w:r>
      <w:proofErr w:type="spellEnd"/>
      <w:r w:rsidRPr="004B595A">
        <w:t xml:space="preserve"> жидкого топлива (утечке газа) из систем топливоподачи;</w:t>
      </w:r>
    </w:p>
    <w:p w:rsidR="00F54B17" w:rsidRPr="004B595A" w:rsidRDefault="00F54B17" w:rsidP="00CF4CB7">
      <w:pPr>
        <w:pStyle w:val="ListBul"/>
        <w:spacing w:after="0"/>
      </w:pPr>
      <w:r w:rsidRPr="004B595A">
        <w:t>подавать топливо при потухших форсунках или газовых горелках;</w:t>
      </w:r>
    </w:p>
    <w:p w:rsidR="00F54B17" w:rsidRPr="004B595A" w:rsidRDefault="00F54B17" w:rsidP="00CF4CB7">
      <w:pPr>
        <w:pStyle w:val="ListBul"/>
        <w:spacing w:after="0"/>
      </w:pPr>
      <w:r w:rsidRPr="004B595A">
        <w:t>разжигать установки без предварительной их продувки;</w:t>
      </w:r>
    </w:p>
    <w:p w:rsidR="00F54B17" w:rsidRPr="004B595A" w:rsidRDefault="00F54B17" w:rsidP="00CF4CB7">
      <w:pPr>
        <w:pStyle w:val="ListBul"/>
        <w:spacing w:after="0"/>
      </w:pPr>
      <w:r w:rsidRPr="004B595A">
        <w:t>работать при неисправных или отключенных пр</w:t>
      </w:r>
      <w:r>
        <w:t>иборах контроля и регулирования</w:t>
      </w:r>
      <w:r w:rsidRPr="004B595A">
        <w:t>;</w:t>
      </w:r>
    </w:p>
    <w:p w:rsidR="00F54B17" w:rsidRPr="004B595A" w:rsidRDefault="00F54B17" w:rsidP="00CF4CB7">
      <w:pPr>
        <w:pStyle w:val="ListBul"/>
        <w:spacing w:after="0"/>
      </w:pPr>
      <w:r w:rsidRPr="004B595A">
        <w:t>сушить какие-либо горючие материалы на котлах и паропроводах.</w:t>
      </w:r>
    </w:p>
    <w:p w:rsidR="00F54B17" w:rsidRPr="00E60978" w:rsidRDefault="00F54B17" w:rsidP="00CF4CB7">
      <w:pPr>
        <w:spacing w:after="0"/>
        <w:rPr>
          <w:rStyle w:val="bold"/>
        </w:rPr>
      </w:pPr>
      <w:r w:rsidRPr="00E60978">
        <w:rPr>
          <w:rStyle w:val="bold"/>
        </w:rPr>
        <w:t>При эксплуатации систем вентиляции и кондиционирования воздуха запрещается:</w:t>
      </w:r>
    </w:p>
    <w:p w:rsidR="00F54B17" w:rsidRPr="004B595A" w:rsidRDefault="00F54B17" w:rsidP="00CF4CB7">
      <w:pPr>
        <w:pStyle w:val="ListBul"/>
        <w:spacing w:after="0"/>
      </w:pPr>
      <w:r w:rsidRPr="004B595A">
        <w:t>оставлять двери вентиляционных камер открытыми;</w:t>
      </w:r>
    </w:p>
    <w:p w:rsidR="00F54B17" w:rsidRPr="004B595A" w:rsidRDefault="00F54B17" w:rsidP="00CF4CB7">
      <w:pPr>
        <w:pStyle w:val="ListBul"/>
        <w:spacing w:after="0"/>
      </w:pPr>
      <w:r w:rsidRPr="004B595A">
        <w:t>закрывать вытяжные каналы, отверстия и решетки;</w:t>
      </w:r>
    </w:p>
    <w:p w:rsidR="00F54B17" w:rsidRPr="004B595A" w:rsidRDefault="00F54B17" w:rsidP="00CF4CB7">
      <w:pPr>
        <w:pStyle w:val="ListBul"/>
        <w:spacing w:after="0"/>
      </w:pPr>
      <w:r w:rsidRPr="004B595A">
        <w:t>подключать к воздуховодам газовые отопительные приборы;</w:t>
      </w:r>
    </w:p>
    <w:p w:rsidR="004C3CAE" w:rsidRDefault="00F54B17" w:rsidP="00CF4CB7">
      <w:pPr>
        <w:pStyle w:val="ListBul"/>
        <w:spacing w:after="0"/>
      </w:pPr>
      <w:r w:rsidRPr="004B595A">
        <w:t>выжигать скопившиеся в воздуховодах жировые отложения, пыль и другие горючие вещества.</w:t>
      </w:r>
    </w:p>
    <w:p w:rsidR="00F54B17" w:rsidRPr="004C3CAE" w:rsidRDefault="00F54B17" w:rsidP="004C3CAE">
      <w:pPr>
        <w:pStyle w:val="ListBul"/>
        <w:numPr>
          <w:ilvl w:val="0"/>
          <w:numId w:val="0"/>
        </w:numPr>
        <w:spacing w:after="0"/>
        <w:rPr>
          <w:b/>
        </w:rPr>
      </w:pPr>
      <w:r w:rsidRPr="004C3CAE">
        <w:rPr>
          <w:b/>
          <w:szCs w:val="22"/>
        </w:rPr>
        <w:t>4.2.7. Требования пожарной безопасности при производстве пожароопасных работ</w:t>
      </w:r>
    </w:p>
    <w:p w:rsidR="00F54B17" w:rsidRPr="00E60978" w:rsidRDefault="00F54B17" w:rsidP="00F54B17">
      <w:pPr>
        <w:rPr>
          <w:rStyle w:val="bold"/>
        </w:rPr>
      </w:pPr>
      <w:r w:rsidRPr="00E60978">
        <w:rPr>
          <w:rStyle w:val="bold"/>
        </w:rPr>
        <w:t>Окрасочные работы</w:t>
      </w:r>
    </w:p>
    <w:p w:rsidR="00F54B17" w:rsidRPr="00E60978" w:rsidRDefault="00F54B17" w:rsidP="00F54B17">
      <w:r w:rsidRPr="00E60978">
        <w:t>Составление и разбавление всех видов лаков и красок необходимо производить в изолированных помещениях у наружной стены с оконными проемами или на открытых площадках.</w:t>
      </w:r>
    </w:p>
    <w:p w:rsidR="00F54B17" w:rsidRPr="00E60978" w:rsidRDefault="00F54B17" w:rsidP="00F54B17">
      <w:r w:rsidRPr="00E60978">
        <w:t>Лакокрасочные материалы допускается размещать в цеховой кладовой в количестве, не превышающем сменной потребности.</w:t>
      </w:r>
    </w:p>
    <w:p w:rsidR="00F54B17" w:rsidRPr="00E60978" w:rsidRDefault="00F54B17" w:rsidP="00F54B17">
      <w:r w:rsidRPr="00E60978">
        <w:t>Тара из-под лакокрасочных материалов должна быть плотно закрыта и храниться на специально отведенных площадках.</w:t>
      </w:r>
    </w:p>
    <w:p w:rsidR="00F54B17" w:rsidRPr="00E60978" w:rsidRDefault="00F54B17" w:rsidP="00F54B17">
      <w:r w:rsidRPr="00E60978">
        <w:t xml:space="preserve">Помещения окрасочных и </w:t>
      </w:r>
      <w:proofErr w:type="spellStart"/>
      <w:r w:rsidRPr="00E60978">
        <w:t>краскоприготовительных</w:t>
      </w:r>
      <w:proofErr w:type="spellEnd"/>
      <w:r w:rsidRPr="00E60978">
        <w:t xml:space="preserve"> подразделений должны быть оборудованы самостоятельной механической приточно-вытяжной вентиляцией и системами местных отсосов.</w:t>
      </w:r>
    </w:p>
    <w:p w:rsidR="00F54B17" w:rsidRPr="00E60978" w:rsidRDefault="00F54B17" w:rsidP="00F54B17">
      <w:r w:rsidRPr="00E60978">
        <w:rPr>
          <w:rStyle w:val="bold"/>
        </w:rPr>
        <w:t xml:space="preserve">Не разрешается </w:t>
      </w:r>
      <w:r w:rsidRPr="00E60978">
        <w:t>производить окрасочные работы при отключенных системах вентиляции.</w:t>
      </w:r>
    </w:p>
    <w:p w:rsidR="00F54B17" w:rsidRPr="00327A1B" w:rsidRDefault="00F54B17" w:rsidP="00F54B17">
      <w:pPr>
        <w:rPr>
          <w:szCs w:val="22"/>
        </w:rPr>
      </w:pPr>
      <w:r w:rsidRPr="00E60978">
        <w:t xml:space="preserve">Пролитые на пол лакокрасочные материалы и растворители следует немедленно убирать при помощи </w:t>
      </w:r>
      <w:r w:rsidRPr="00327A1B">
        <w:rPr>
          <w:szCs w:val="22"/>
        </w:rPr>
        <w:t>опилок, воды и др. Мытье полов, стен и оборудования горючими растворителями</w:t>
      </w:r>
      <w:r w:rsidRPr="00327A1B">
        <w:rPr>
          <w:rStyle w:val="bold"/>
          <w:szCs w:val="22"/>
        </w:rPr>
        <w:t xml:space="preserve"> не разрешается</w:t>
      </w:r>
      <w:r w:rsidRPr="00327A1B">
        <w:rPr>
          <w:szCs w:val="22"/>
        </w:rPr>
        <w:t>.</w:t>
      </w:r>
    </w:p>
    <w:p w:rsidR="00F54B17" w:rsidRPr="00327A1B" w:rsidRDefault="00F54B17" w:rsidP="00F54B17">
      <w:pPr>
        <w:rPr>
          <w:rStyle w:val="bold"/>
          <w:szCs w:val="22"/>
        </w:rPr>
      </w:pPr>
      <w:r w:rsidRPr="00327A1B">
        <w:rPr>
          <w:rStyle w:val="bold"/>
          <w:szCs w:val="22"/>
        </w:rPr>
        <w:t>Огневые работы (газосварка, электросварка, паяльные работы и др.)</w:t>
      </w:r>
    </w:p>
    <w:p w:rsidR="00F54B17" w:rsidRPr="00E60978" w:rsidRDefault="00F54B17" w:rsidP="00F54B17">
      <w:r w:rsidRPr="00E60978">
        <w:t>На проведение всех видов огневых работ на временных местах (кроме строительных площадок) руководитель объекта должен оформить наряд-допуск установленной формы.</w:t>
      </w:r>
    </w:p>
    <w:p w:rsidR="00F54B17" w:rsidRPr="00E60978" w:rsidRDefault="00F54B17" w:rsidP="00F54B17">
      <w:r w:rsidRPr="00E60978">
        <w:t>Места проведения огневых работ следует обеспечивать первичными средствами пожаротушения (огнетушитель, ящик с песком и лопатой, ведро с водой).</w:t>
      </w:r>
    </w:p>
    <w:p w:rsidR="00F54B17" w:rsidRPr="00E60978" w:rsidRDefault="00F54B17" w:rsidP="00F54B17">
      <w:r w:rsidRPr="00E60978">
        <w:rPr>
          <w:rStyle w:val="bold"/>
        </w:rPr>
        <w:t>Не разрешается</w:t>
      </w:r>
      <w:r w:rsidRPr="00E60978">
        <w:t xml:space="preserve"> размещать постоянные места для проведения огневых работ в пожароопасных и взрывопожароопасных помещениях.</w:t>
      </w:r>
    </w:p>
    <w:p w:rsidR="00F54B17" w:rsidRPr="00E60978" w:rsidRDefault="00F54B17" w:rsidP="004C3CAE">
      <w:pPr>
        <w:spacing w:after="0"/>
      </w:pPr>
      <w:r w:rsidRPr="00E60978">
        <w:lastRenderedPageBreak/>
        <w:t xml:space="preserve">Технологическое оборудование, на котором предусматривается проведение огневых работ, должно быть приведено во </w:t>
      </w:r>
      <w:proofErr w:type="spellStart"/>
      <w:r w:rsidRPr="00E60978">
        <w:t>взрыв</w:t>
      </w:r>
      <w:r w:rsidR="00CF4CB7">
        <w:t>опожаробезопасное</w:t>
      </w:r>
      <w:proofErr w:type="spellEnd"/>
      <w:r w:rsidR="00CF4CB7">
        <w:t xml:space="preserve"> состояние путё</w:t>
      </w:r>
      <w:r w:rsidRPr="00E60978">
        <w:t>м:</w:t>
      </w:r>
    </w:p>
    <w:p w:rsidR="00F54B17" w:rsidRPr="000244DA" w:rsidRDefault="00F54B17" w:rsidP="004C3CAE">
      <w:pPr>
        <w:pStyle w:val="ListBul"/>
        <w:spacing w:after="0"/>
      </w:pPr>
      <w:r w:rsidRPr="000244DA">
        <w:t>освобождения от взрывопожароопасных веществ;</w:t>
      </w:r>
    </w:p>
    <w:p w:rsidR="00F54B17" w:rsidRPr="000244DA" w:rsidRDefault="00F54B17" w:rsidP="004C3CAE">
      <w:pPr>
        <w:pStyle w:val="ListBul"/>
        <w:spacing w:after="0"/>
      </w:pPr>
      <w:r w:rsidRPr="000244DA">
        <w:t>отключения от действующих коммуникаций (за исключением коммуникаций, используемых для подготовки к проведению огневых работ);</w:t>
      </w:r>
    </w:p>
    <w:p w:rsidR="00F54B17" w:rsidRPr="000244DA" w:rsidRDefault="00F54B17" w:rsidP="00CF4CB7">
      <w:pPr>
        <w:pStyle w:val="ListBul"/>
        <w:spacing w:after="0"/>
      </w:pPr>
      <w:r w:rsidRPr="000244DA">
        <w:t xml:space="preserve">предварительной очистки, </w:t>
      </w:r>
      <w:r>
        <w:t xml:space="preserve">промывки, пропарки, вентиляции </w:t>
      </w:r>
      <w:r w:rsidRPr="000244DA">
        <w:t>и т.</w:t>
      </w:r>
      <w:r>
        <w:t> </w:t>
      </w:r>
      <w:r w:rsidRPr="000244DA">
        <w:t>п.</w:t>
      </w:r>
    </w:p>
    <w:p w:rsidR="00F54B17" w:rsidRPr="00223A96" w:rsidRDefault="00F54B17" w:rsidP="00CF4CB7">
      <w:pPr>
        <w:spacing w:after="0"/>
      </w:pPr>
      <w:r w:rsidRPr="00223A96">
        <w:t>С целью исключения попадания раскаленных частиц металла в смежные помещения, соседние этажи и т. п. все люки (лючки), проемы (отверстия) в перекрытиях, стенах и перегородках помещений, где проводятся огневые работы, должны быть закрыты негорючими материалами.</w:t>
      </w:r>
    </w:p>
    <w:p w:rsidR="00F54B17" w:rsidRPr="00223A96" w:rsidRDefault="00F54B17" w:rsidP="00F54B17">
      <w:r w:rsidRPr="00223A96">
        <w:t>Место проведения огневых работ должно быть очищено от горючих веществ и материалов. Радиус зоны очистки зависит от высоты точки сварки над уровнем пола или территории.</w:t>
      </w:r>
    </w:p>
    <w:p w:rsidR="00F54B17" w:rsidRPr="00223A96" w:rsidRDefault="00F54B17" w:rsidP="00F54B17">
      <w:r w:rsidRPr="00223A96">
        <w:t>Строительные конструкции, настилы полов, отделка и облицовка, а также изоляция и части оборудования, выполненные из горючих материалов, должны быть защищены от попадания на них искр металлическими экранами, асбестовым полотном или другими негорючими материалами и при необходимости политы водой.</w:t>
      </w:r>
    </w:p>
    <w:p w:rsidR="00F54B17" w:rsidRPr="00223A96" w:rsidRDefault="00F54B17" w:rsidP="00F54B17">
      <w:r w:rsidRPr="00223A96">
        <w:t xml:space="preserve">Помещения, в которых возможно скопление паров ЛВЖ, ГЖ и </w:t>
      </w:r>
      <w:proofErr w:type="gramStart"/>
      <w:r w:rsidRPr="00223A96">
        <w:t>ГГ</w:t>
      </w:r>
      <w:proofErr w:type="gramEnd"/>
      <w:r w:rsidRPr="00223A96">
        <w:t>, перед проведением огневых работ должны быть провентилированы.</w:t>
      </w:r>
    </w:p>
    <w:p w:rsidR="00F54B17" w:rsidRPr="00223A96" w:rsidRDefault="00F54B17" w:rsidP="004C3CAE">
      <w:pPr>
        <w:spacing w:after="0"/>
      </w:pPr>
      <w:r w:rsidRPr="00223A96">
        <w:t xml:space="preserve">При проведении огневых работ </w:t>
      </w:r>
      <w:r w:rsidRPr="00223A96">
        <w:rPr>
          <w:rStyle w:val="bold"/>
        </w:rPr>
        <w:t>запрещается</w:t>
      </w:r>
      <w:r w:rsidRPr="00223A96">
        <w:t>:</w:t>
      </w:r>
    </w:p>
    <w:p w:rsidR="00F54B17" w:rsidRDefault="00F54B17" w:rsidP="004C3CAE">
      <w:pPr>
        <w:pStyle w:val="ListBul"/>
        <w:spacing w:after="0"/>
      </w:pPr>
      <w:r>
        <w:t>приступать к работе, если аппаратура неисправна;</w:t>
      </w:r>
    </w:p>
    <w:p w:rsidR="00F54B17" w:rsidRDefault="00F54B17" w:rsidP="004C3CAE">
      <w:pPr>
        <w:pStyle w:val="ListBul"/>
        <w:spacing w:after="0"/>
      </w:pPr>
      <w:r>
        <w:t>производить огневые работы на свежеокрашенных горючими красками (лаками) конструкциях и изделиях;</w:t>
      </w:r>
    </w:p>
    <w:p w:rsidR="00F54B17" w:rsidRDefault="00F54B17" w:rsidP="00CF4CB7">
      <w:pPr>
        <w:pStyle w:val="ListBul"/>
        <w:spacing w:after="0"/>
      </w:pPr>
      <w:r>
        <w:t>использовать одежду и рукавицы со следами масел, жиров, бензина, керосина и других горючих жидкостей;</w:t>
      </w:r>
    </w:p>
    <w:p w:rsidR="00F54B17" w:rsidRDefault="00F54B17" w:rsidP="00CF4CB7">
      <w:pPr>
        <w:pStyle w:val="ListBul"/>
        <w:spacing w:after="0"/>
      </w:pPr>
      <w:r>
        <w:t>хранить в сварочных кабинах одежду, ЛВЖ, ГЖ и другие горючие материалы;</w:t>
      </w:r>
    </w:p>
    <w:p w:rsidR="00F54B17" w:rsidRDefault="00F54B17" w:rsidP="00CF4CB7">
      <w:pPr>
        <w:pStyle w:val="ListBul"/>
        <w:spacing w:after="0"/>
      </w:pPr>
      <w:r>
        <w:t>допускать к работе работников, не имеющих квалификационного удостоверения и талона по технике пожарной безопасности;</w:t>
      </w:r>
    </w:p>
    <w:p w:rsidR="00F54B17" w:rsidRDefault="00F54B17" w:rsidP="00CF4CB7">
      <w:pPr>
        <w:pStyle w:val="ListBul"/>
        <w:spacing w:after="0"/>
      </w:pPr>
      <w:r>
        <w:t>допускать соприкосновение электрических проводов с баллонами со сжатыми, сжиженными и растворенными газами;</w:t>
      </w:r>
    </w:p>
    <w:p w:rsidR="00F54B17" w:rsidRDefault="00F54B17" w:rsidP="00CF4CB7">
      <w:pPr>
        <w:pStyle w:val="ListBul"/>
        <w:spacing w:after="0"/>
      </w:pPr>
      <w:r>
        <w:t>производить работы на аппаратах и коммуникациях, заполненных горючими и токсичными веществами, а также находящихся под электрическим напряжением;</w:t>
      </w:r>
    </w:p>
    <w:p w:rsidR="00F54B17" w:rsidRDefault="00F54B17" w:rsidP="00CF4CB7">
      <w:pPr>
        <w:pStyle w:val="ListBul"/>
        <w:spacing w:after="0"/>
      </w:pPr>
      <w:r>
        <w:t xml:space="preserve">проводить огневые работы одновременно с устройством гидроизоляции и </w:t>
      </w:r>
      <w:proofErr w:type="spellStart"/>
      <w:r>
        <w:t>пароизоляции</w:t>
      </w:r>
      <w:proofErr w:type="spellEnd"/>
      <w:r>
        <w:t xml:space="preserve"> на кровле, монтажом панелей с горючими и </w:t>
      </w:r>
      <w:proofErr w:type="spellStart"/>
      <w:r>
        <w:t>трудногорючими</w:t>
      </w:r>
      <w:proofErr w:type="spellEnd"/>
      <w:r>
        <w:t xml:space="preserve"> утеплителями, наклейкой покрытий полов и отделкой помещений с применением горючих лаков, клеев, мастик и других горючих материалов;</w:t>
      </w:r>
    </w:p>
    <w:p w:rsidR="00F54B17" w:rsidRDefault="00F54B17" w:rsidP="00CF4CB7">
      <w:pPr>
        <w:pStyle w:val="ListBul"/>
        <w:spacing w:after="0"/>
      </w:pPr>
      <w:r>
        <w:t xml:space="preserve">размещать ацетиленовые генераторы ближе </w:t>
      </w:r>
      <w:smartTag w:uri="urn:schemas-microsoft-com:office:smarttags" w:element="metricconverter">
        <w:smartTagPr>
          <w:attr w:name="ProductID" w:val="10 м"/>
        </w:smartTagPr>
        <w:r>
          <w:t>10 м</w:t>
        </w:r>
      </w:smartTag>
      <w:r>
        <w:t xml:space="preserve"> от мест проведения огневых работ;</w:t>
      </w:r>
    </w:p>
    <w:p w:rsidR="00F54B17" w:rsidRDefault="00F54B17" w:rsidP="00CF4CB7">
      <w:pPr>
        <w:pStyle w:val="ListBul"/>
        <w:spacing w:after="0"/>
      </w:pPr>
      <w:r>
        <w:t xml:space="preserve">хранить в одном помещении кислородные баллоны и баллоны с </w:t>
      </w:r>
      <w:proofErr w:type="gramStart"/>
      <w:r>
        <w:t>ГГ</w:t>
      </w:r>
      <w:proofErr w:type="gramEnd"/>
      <w:r>
        <w:t>, а также с карбидом кальция, красками, маслами и жирами;</w:t>
      </w:r>
    </w:p>
    <w:p w:rsidR="00F54B17" w:rsidRDefault="00F54B17" w:rsidP="00CF4CB7">
      <w:pPr>
        <w:pStyle w:val="ListBul"/>
        <w:spacing w:after="0"/>
      </w:pPr>
      <w:r w:rsidRPr="00735FA3">
        <w:t>допускать соприкосновение кислородных баллонов, редукторов и другого сварочного оборудования с различными маслами, а также промасленной одеждой и ветошью;</w:t>
      </w:r>
    </w:p>
    <w:p w:rsidR="00F54B17" w:rsidRPr="00735FA3" w:rsidRDefault="00F54B17" w:rsidP="00CF4CB7">
      <w:pPr>
        <w:pStyle w:val="ListBul"/>
        <w:spacing w:after="0"/>
      </w:pPr>
      <w:r w:rsidRPr="00735FA3">
        <w:t xml:space="preserve">производить продувку шланга для </w:t>
      </w:r>
      <w:proofErr w:type="gramStart"/>
      <w:r w:rsidRPr="00735FA3">
        <w:t>ГГ</w:t>
      </w:r>
      <w:proofErr w:type="gramEnd"/>
      <w:r w:rsidRPr="00735FA3">
        <w:t xml:space="preserve"> кислородом и кислородного шланга ГГ, а также </w:t>
      </w:r>
      <w:proofErr w:type="spellStart"/>
      <w:r w:rsidRPr="00735FA3">
        <w:t>взаимозаменять</w:t>
      </w:r>
      <w:proofErr w:type="spellEnd"/>
      <w:r w:rsidRPr="00735FA3">
        <w:t xml:space="preserve"> шланги при работе;</w:t>
      </w:r>
    </w:p>
    <w:p w:rsidR="00F54B17" w:rsidRPr="00735FA3" w:rsidRDefault="00F54B17" w:rsidP="00CF4CB7">
      <w:pPr>
        <w:pStyle w:val="ListBul"/>
        <w:spacing w:after="0"/>
      </w:pPr>
      <w:r w:rsidRPr="00735FA3">
        <w:t xml:space="preserve">пользоваться шлангами, длина которых превышает </w:t>
      </w:r>
      <w:smartTag w:uri="urn:schemas-microsoft-com:office:smarttags" w:element="metricconverter">
        <w:smartTagPr>
          <w:attr w:name="ProductID" w:val="30 м"/>
        </w:smartTagPr>
        <w:r w:rsidRPr="00735FA3">
          <w:t>30</w:t>
        </w:r>
        <w:r>
          <w:t> </w:t>
        </w:r>
        <w:r w:rsidRPr="00735FA3">
          <w:t>м</w:t>
        </w:r>
      </w:smartTag>
      <w:r w:rsidRPr="00735FA3">
        <w:t>, а при производстве монтажных работ</w:t>
      </w:r>
      <w:r>
        <w:t xml:space="preserve"> — </w:t>
      </w:r>
      <w:smartTag w:uri="urn:schemas-microsoft-com:office:smarttags" w:element="metricconverter">
        <w:smartTagPr>
          <w:attr w:name="ProductID" w:val="40 м"/>
        </w:smartTagPr>
        <w:r w:rsidRPr="00735FA3">
          <w:t>40</w:t>
        </w:r>
        <w:r>
          <w:t> </w:t>
        </w:r>
        <w:r w:rsidRPr="00735FA3">
          <w:t>м</w:t>
        </w:r>
      </w:smartTag>
      <w:r w:rsidRPr="00735FA3">
        <w:t>;</w:t>
      </w:r>
    </w:p>
    <w:p w:rsidR="00F54B17" w:rsidRPr="00735FA3" w:rsidRDefault="00F54B17" w:rsidP="00CF4CB7">
      <w:pPr>
        <w:pStyle w:val="ListBul"/>
        <w:spacing w:after="0"/>
      </w:pPr>
      <w:r w:rsidRPr="00735FA3">
        <w:t xml:space="preserve">перекручивать, заламывать или зажимать </w:t>
      </w:r>
      <w:proofErr w:type="spellStart"/>
      <w:r w:rsidRPr="00735FA3">
        <w:t>газоподводящие</w:t>
      </w:r>
      <w:proofErr w:type="spellEnd"/>
      <w:r w:rsidRPr="00735FA3">
        <w:t xml:space="preserve"> шланги;</w:t>
      </w:r>
    </w:p>
    <w:p w:rsidR="00F54B17" w:rsidRPr="00735FA3" w:rsidRDefault="00F54B17" w:rsidP="00CF4CB7">
      <w:pPr>
        <w:pStyle w:val="ListBul"/>
        <w:spacing w:after="0"/>
      </w:pPr>
      <w:r w:rsidRPr="00FE0E0B">
        <w:t>использовать провода без изоляции или с поврежденной изоляцией, а также применять нестандартные аппараты защиты;</w:t>
      </w:r>
    </w:p>
    <w:p w:rsidR="00F54B17" w:rsidRPr="00FE0E0B" w:rsidRDefault="00F54B17" w:rsidP="00CF4CB7">
      <w:pPr>
        <w:pStyle w:val="ListBul"/>
        <w:spacing w:after="0"/>
      </w:pPr>
      <w:r w:rsidRPr="00FE0E0B">
        <w:t>располагать кабели (провода) электросварочных машин от трубопроводов: кислорода ближе 0,5</w:t>
      </w:r>
      <w:r>
        <w:t> </w:t>
      </w:r>
      <w:r w:rsidRPr="00FE0E0B">
        <w:t xml:space="preserve">м; ацетилена и других </w:t>
      </w:r>
      <w:proofErr w:type="gramStart"/>
      <w:r w:rsidRPr="00FE0E0B">
        <w:t>ГГ</w:t>
      </w:r>
      <w:proofErr w:type="gramEnd"/>
      <w:r>
        <w:t> —</w:t>
      </w:r>
      <w:r w:rsidRPr="00FE0E0B">
        <w:t xml:space="preserve"> бли</w:t>
      </w:r>
      <w:r>
        <w:t xml:space="preserve">же </w:t>
      </w:r>
      <w:smartTag w:uri="urn:schemas-microsoft-com:office:smarttags" w:element="metricconverter">
        <w:smartTagPr>
          <w:attr w:name="ProductID" w:val="1 м"/>
        </w:smartTagPr>
        <w:r>
          <w:t>1 </w:t>
        </w:r>
        <w:r w:rsidRPr="00FE0E0B">
          <w:t>м</w:t>
        </w:r>
      </w:smartTag>
      <w:r w:rsidRPr="00FE0E0B">
        <w:t>;</w:t>
      </w:r>
    </w:p>
    <w:p w:rsidR="00F54B17" w:rsidRDefault="00F54B17" w:rsidP="00CF4CB7">
      <w:pPr>
        <w:pStyle w:val="ListBul"/>
        <w:spacing w:after="0"/>
      </w:pPr>
      <w:r>
        <w:t xml:space="preserve">использовать </w:t>
      </w:r>
      <w:r w:rsidRPr="00FE0E0B">
        <w:t xml:space="preserve">в качестве обратного проводника сети заземления или </w:t>
      </w:r>
      <w:proofErr w:type="spellStart"/>
      <w:r w:rsidRPr="00FE0E0B">
        <w:t>зануления</w:t>
      </w:r>
      <w:proofErr w:type="spellEnd"/>
      <w:r w:rsidRPr="00FE0E0B">
        <w:t>, а также металлические конструкции зданий, коммуникаций и технологического оборудования;</w:t>
      </w:r>
    </w:p>
    <w:p w:rsidR="00F54B17" w:rsidRDefault="00F54B17" w:rsidP="00CF4CB7">
      <w:pPr>
        <w:pStyle w:val="ListBul"/>
        <w:spacing w:after="0"/>
      </w:pPr>
      <w:r>
        <w:t>работать на незаземленной электросварочной установке;</w:t>
      </w:r>
    </w:p>
    <w:p w:rsidR="00F54B17" w:rsidRPr="00732986" w:rsidRDefault="00F54B17" w:rsidP="00CF4CB7">
      <w:pPr>
        <w:pStyle w:val="ListBul"/>
        <w:spacing w:after="0"/>
      </w:pPr>
      <w:r>
        <w:t xml:space="preserve">применять </w:t>
      </w:r>
      <w:r w:rsidRPr="00732986">
        <w:t>в качестве горючего для паяльных ламп, работающих на керосине, бензин или смеси бензина с керосином;</w:t>
      </w:r>
    </w:p>
    <w:p w:rsidR="00F54B17" w:rsidRPr="00732986" w:rsidRDefault="00F54B17" w:rsidP="00CF4CB7">
      <w:pPr>
        <w:pStyle w:val="ListBul"/>
        <w:spacing w:after="0"/>
      </w:pPr>
      <w:r w:rsidRPr="00732986">
        <w:t>повышать давление в резервуаре паяльн</w:t>
      </w:r>
      <w:r>
        <w:t xml:space="preserve">ой </w:t>
      </w:r>
      <w:r w:rsidRPr="00732986">
        <w:t>лампы при накачке воздуха более допустимого рабочего давления, указанного в паспорте;</w:t>
      </w:r>
    </w:p>
    <w:p w:rsidR="00F54B17" w:rsidRPr="00732986" w:rsidRDefault="00F54B17" w:rsidP="00CF4CB7">
      <w:pPr>
        <w:pStyle w:val="ListBul"/>
        <w:spacing w:after="0"/>
      </w:pPr>
      <w:r w:rsidRPr="00732986">
        <w:t>заполнять паяльн</w:t>
      </w:r>
      <w:r>
        <w:t xml:space="preserve">ую </w:t>
      </w:r>
      <w:r w:rsidRPr="00732986">
        <w:t>лампу горючим более чем на 3/4 объема ее резервуара;</w:t>
      </w:r>
    </w:p>
    <w:p w:rsidR="00F54B17" w:rsidRPr="00732986" w:rsidRDefault="00F54B17" w:rsidP="00CF4CB7">
      <w:pPr>
        <w:pStyle w:val="ListBul"/>
        <w:spacing w:after="0"/>
      </w:pPr>
      <w:r w:rsidRPr="00732986">
        <w:t>отвертывать воздушный винт и наливную пробку, когда паяльн</w:t>
      </w:r>
      <w:r>
        <w:t xml:space="preserve">ая </w:t>
      </w:r>
      <w:r w:rsidRPr="00732986">
        <w:t>лампа горит или еще не остыла;</w:t>
      </w:r>
    </w:p>
    <w:p w:rsidR="00F54B17" w:rsidRPr="00735FA3" w:rsidRDefault="00F54B17" w:rsidP="00CF4CB7">
      <w:pPr>
        <w:pStyle w:val="ListBul"/>
        <w:spacing w:after="0"/>
      </w:pPr>
      <w:r w:rsidRPr="00732986">
        <w:lastRenderedPageBreak/>
        <w:t>ремонтировать паяльн</w:t>
      </w:r>
      <w:r>
        <w:t xml:space="preserve">ую </w:t>
      </w:r>
      <w:r w:rsidRPr="00732986">
        <w:t xml:space="preserve">лампу, а также выливать из нее </w:t>
      </w:r>
      <w:r>
        <w:t xml:space="preserve">горючее </w:t>
      </w:r>
      <w:r w:rsidRPr="00732986">
        <w:t>или заправлять ее горючим вблизи открытого огня (в том числе горящей спички, сигареты и т.</w:t>
      </w:r>
      <w:r>
        <w:t> </w:t>
      </w:r>
      <w:r w:rsidRPr="00732986">
        <w:t>п.).</w:t>
      </w:r>
    </w:p>
    <w:p w:rsidR="004C3CAE" w:rsidRDefault="00F54B17" w:rsidP="004C3CAE">
      <w:r w:rsidRPr="00DA4CCD">
        <w:t>При перерывах в работе, а также в конце рабочей смены сварочная аппаратура должна отключаться, в том числе от электросети, шланги должны быть отсоединены и освобождены от горючих жидкостей и газов, а в паяльных лампах давление должно быть полностью стравлено.</w:t>
      </w:r>
    </w:p>
    <w:p w:rsidR="00F54B17" w:rsidRPr="004C3CAE" w:rsidRDefault="00CF4CB7" w:rsidP="004C3CAE">
      <w:pPr>
        <w:jc w:val="center"/>
        <w:rPr>
          <w:b/>
        </w:rPr>
      </w:pPr>
      <w:r w:rsidRPr="004C3CAE">
        <w:rPr>
          <w:b/>
          <w:sz w:val="24"/>
          <w:szCs w:val="24"/>
        </w:rPr>
        <w:t>5</w:t>
      </w:r>
      <w:r w:rsidR="00F54B17" w:rsidRPr="004C3CAE">
        <w:rPr>
          <w:b/>
          <w:sz w:val="24"/>
          <w:szCs w:val="24"/>
        </w:rPr>
        <w:t>. Первичные средства пожаротушения</w:t>
      </w:r>
    </w:p>
    <w:p w:rsidR="00F54B17" w:rsidRPr="00CF4CB7" w:rsidRDefault="00F54B17" w:rsidP="00F54B17">
      <w:pPr>
        <w:rPr>
          <w:rFonts w:ascii="Arial" w:hAnsi="Arial" w:cs="Arial"/>
          <w:b/>
          <w:i/>
          <w:spacing w:val="-3"/>
          <w:w w:val="104"/>
        </w:rPr>
      </w:pPr>
      <w:r w:rsidRPr="00CF4CB7">
        <w:rPr>
          <w:rStyle w:val="bold"/>
        </w:rPr>
        <w:t>Примечание.</w:t>
      </w:r>
      <w:r w:rsidRPr="00CF4CB7">
        <w:rPr>
          <w:b/>
        </w:rPr>
        <w:t xml:space="preserve"> Изучение данной темы проводится в форме практического занятия</w:t>
      </w:r>
    </w:p>
    <w:p w:rsidR="00CF4CB7" w:rsidRDefault="00F54B17" w:rsidP="00CF4CB7">
      <w:r w:rsidRPr="00DA4CCD">
        <w:t>К первичным средствам пожаротушения относятся устройства, инструменты и материалы, предназначенные для локализации или тушения пожара на начальной стадии его развития (огнетушители, вода, песок, войлок, кошма, асбестовое полотно, ведра, лопаты и др.).</w:t>
      </w:r>
    </w:p>
    <w:p w:rsidR="00F54B17" w:rsidRPr="00CF4CB7" w:rsidRDefault="00F54B17" w:rsidP="00CF4CB7">
      <w:pPr>
        <w:spacing w:after="0"/>
        <w:rPr>
          <w:b/>
        </w:rPr>
      </w:pPr>
      <w:r w:rsidRPr="00CF4CB7">
        <w:rPr>
          <w:b/>
        </w:rPr>
        <w:t>5.1. Огнетушители</w:t>
      </w:r>
    </w:p>
    <w:p w:rsidR="00CF4CB7" w:rsidRDefault="00F54B17" w:rsidP="00CF4CB7">
      <w:pPr>
        <w:spacing w:after="0"/>
      </w:pPr>
      <w:r w:rsidRPr="00DA4CCD">
        <w:t>Огнетушитель — переносное или передвижное устройство для тушения очага пожара за счет выпуска запасенного огнетушащего вещества (</w:t>
      </w:r>
      <w:proofErr w:type="gramStart"/>
      <w:r w:rsidRPr="00DA4CCD">
        <w:t>ОТВ</w:t>
      </w:r>
      <w:proofErr w:type="gramEnd"/>
      <w:r w:rsidRPr="00DA4CCD">
        <w:t>).</w:t>
      </w:r>
    </w:p>
    <w:p w:rsidR="00F54B17" w:rsidRPr="00CF4CB7" w:rsidRDefault="00F54B17" w:rsidP="00CF4CB7">
      <w:pPr>
        <w:spacing w:after="0"/>
        <w:rPr>
          <w:b/>
        </w:rPr>
      </w:pPr>
      <w:r w:rsidRPr="00CF4CB7">
        <w:rPr>
          <w:b/>
          <w:szCs w:val="22"/>
        </w:rPr>
        <w:t>Классификация огнетушителей</w:t>
      </w:r>
    </w:p>
    <w:p w:rsidR="00F54B17" w:rsidRPr="00DA4CCD" w:rsidRDefault="00F54B17" w:rsidP="00CF4CB7">
      <w:pPr>
        <w:spacing w:after="0"/>
      </w:pPr>
      <w:r w:rsidRPr="00DA4CCD">
        <w:t xml:space="preserve">Огнетушители делятся </w:t>
      </w:r>
      <w:proofErr w:type="gramStart"/>
      <w:r w:rsidRPr="00DA4CCD">
        <w:t>на</w:t>
      </w:r>
      <w:proofErr w:type="gramEnd"/>
      <w:r w:rsidRPr="00DA4CCD">
        <w:t xml:space="preserve"> переносные и передвижные.</w:t>
      </w:r>
    </w:p>
    <w:p w:rsidR="00F54B17" w:rsidRPr="00DA4CCD" w:rsidRDefault="00F54B17" w:rsidP="00F54B17">
      <w:r w:rsidRPr="00DA4CCD">
        <w:t xml:space="preserve">В зависимости от применяемого огнетушащего вещества огнетушители подразделяются </w:t>
      </w:r>
      <w:proofErr w:type="gramStart"/>
      <w:r w:rsidRPr="00DA4CCD">
        <w:t>на</w:t>
      </w:r>
      <w:proofErr w:type="gramEnd"/>
      <w:r w:rsidRPr="00DA4CCD">
        <w:t>: водные (ОВ); воздушно-пенные (ОВП); порошковые (ОП); углекислотные (ОУ); комбинированные.</w:t>
      </w:r>
    </w:p>
    <w:p w:rsidR="00F54B17" w:rsidRPr="00DA4CCD" w:rsidRDefault="00F54B17" w:rsidP="00F54B17">
      <w:r w:rsidRPr="00DA4CCD">
        <w:t xml:space="preserve">По назначению, в зависимости от вида заряженного </w:t>
      </w:r>
      <w:proofErr w:type="gramStart"/>
      <w:r w:rsidRPr="00DA4CCD">
        <w:t>ОТВ</w:t>
      </w:r>
      <w:proofErr w:type="gramEnd"/>
      <w:r w:rsidRPr="00DA4CCD">
        <w:t>, огнетушители подразделяют</w:t>
      </w:r>
      <w:r>
        <w:t xml:space="preserve"> на огнетушители</w:t>
      </w:r>
      <w:r w:rsidRPr="00DA4CCD">
        <w:t>:</w:t>
      </w:r>
    </w:p>
    <w:p w:rsidR="00F54B17" w:rsidRPr="00DA4CCD" w:rsidRDefault="00F54B17" w:rsidP="00CF4CB7">
      <w:pPr>
        <w:pStyle w:val="ListBul"/>
        <w:spacing w:after="0"/>
      </w:pPr>
      <w:r w:rsidRPr="00DA4CCD">
        <w:t>для тушения загорания твердых горючих веществ (класс пожара А);</w:t>
      </w:r>
    </w:p>
    <w:p w:rsidR="00F54B17" w:rsidRPr="00DA4CCD" w:rsidRDefault="00F54B17" w:rsidP="00CF4CB7">
      <w:pPr>
        <w:pStyle w:val="ListBul"/>
        <w:spacing w:after="0"/>
      </w:pPr>
      <w:r w:rsidRPr="00DA4CCD">
        <w:t>для тушения загорания жидких горючих веществ (класс пожара В);</w:t>
      </w:r>
    </w:p>
    <w:p w:rsidR="00F54B17" w:rsidRPr="00DA4CCD" w:rsidRDefault="00F54B17" w:rsidP="00CF4CB7">
      <w:pPr>
        <w:pStyle w:val="ListBul"/>
        <w:spacing w:after="0"/>
      </w:pPr>
      <w:r w:rsidRPr="00DA4CCD">
        <w:t>для тушения загорания газообразных горючих веществ (класс пожара С);</w:t>
      </w:r>
    </w:p>
    <w:p w:rsidR="00F54B17" w:rsidRPr="00DA4CCD" w:rsidRDefault="00F54B17" w:rsidP="00CF4CB7">
      <w:pPr>
        <w:pStyle w:val="ListBul"/>
        <w:spacing w:after="0"/>
      </w:pPr>
      <w:r w:rsidRPr="00DA4CCD">
        <w:t>для тушения загорания металлов и металлосодержащих веществ (класс пожара Д);</w:t>
      </w:r>
    </w:p>
    <w:p w:rsidR="00F54B17" w:rsidRPr="00DA4CCD" w:rsidRDefault="00F54B17" w:rsidP="00CF4CB7">
      <w:pPr>
        <w:pStyle w:val="ListBul"/>
        <w:spacing w:after="0"/>
      </w:pPr>
      <w:r w:rsidRPr="00DA4CCD">
        <w:t>для тушения загорания электроустановок, находящихся под напряжением (класс пожара Е).</w:t>
      </w:r>
    </w:p>
    <w:p w:rsidR="004C3CAE" w:rsidRDefault="00F54B17" w:rsidP="004C3CAE">
      <w:pPr>
        <w:spacing w:after="0"/>
      </w:pPr>
      <w:r w:rsidRPr="00DA4CCD">
        <w:t>Ранг огнетушителя указывают на его маркировке.</w:t>
      </w:r>
    </w:p>
    <w:p w:rsidR="00F54B17" w:rsidRPr="004C3CAE" w:rsidRDefault="00F54B17" w:rsidP="004C3CAE">
      <w:pPr>
        <w:spacing w:after="0"/>
        <w:rPr>
          <w:b/>
        </w:rPr>
      </w:pPr>
      <w:r w:rsidRPr="004C3CAE">
        <w:rPr>
          <w:b/>
          <w:szCs w:val="22"/>
        </w:rPr>
        <w:t>Устройство</w:t>
      </w:r>
    </w:p>
    <w:p w:rsidR="00F54B17" w:rsidRDefault="00F54B17" w:rsidP="00F54B17">
      <w:pPr>
        <w:rPr>
          <w:w w:val="104"/>
        </w:rPr>
      </w:pPr>
      <w:r w:rsidRPr="00BF0861">
        <w:rPr>
          <w:w w:val="104"/>
        </w:rPr>
        <w:t>Огнетушители в основном состоят</w:t>
      </w:r>
      <w:r w:rsidRPr="00BF0861">
        <w:rPr>
          <w:w w:val="104"/>
        </w:rPr>
        <w:sym w:font="Symbol" w:char="F03A"/>
      </w:r>
    </w:p>
    <w:p w:rsidR="00F54B17" w:rsidRDefault="00F54B17" w:rsidP="00CF4CB7">
      <w:pPr>
        <w:spacing w:after="0"/>
        <w:rPr>
          <w:w w:val="104"/>
        </w:rPr>
      </w:pPr>
      <w:r w:rsidRPr="00BF0861">
        <w:rPr>
          <w:w w:val="104"/>
        </w:rPr>
        <w:t>1) из корпуса для хранения огнетушащего вещества</w:t>
      </w:r>
      <w:r w:rsidRPr="00BF0861">
        <w:rPr>
          <w:w w:val="104"/>
        </w:rPr>
        <w:sym w:font="Symbol" w:char="F03B"/>
      </w:r>
    </w:p>
    <w:p w:rsidR="00F54B17" w:rsidRDefault="00F54B17" w:rsidP="00CF4CB7">
      <w:pPr>
        <w:spacing w:after="0"/>
        <w:rPr>
          <w:w w:val="104"/>
        </w:rPr>
      </w:pPr>
      <w:r w:rsidRPr="00BF0861">
        <w:rPr>
          <w:w w:val="104"/>
        </w:rPr>
        <w:t>2) баллона со сжатым или сжиженным газом для вытеснения огнетушащего вещества из корпуса огнетушителя</w:t>
      </w:r>
      <w:r w:rsidRPr="00BF0861">
        <w:rPr>
          <w:w w:val="104"/>
        </w:rPr>
        <w:sym w:font="Symbol" w:char="F03B"/>
      </w:r>
    </w:p>
    <w:p w:rsidR="00F54B17" w:rsidRDefault="00F54B17" w:rsidP="00CF4CB7">
      <w:pPr>
        <w:spacing w:after="0"/>
        <w:rPr>
          <w:w w:val="104"/>
        </w:rPr>
      </w:pPr>
      <w:r w:rsidRPr="00BF0861">
        <w:rPr>
          <w:w w:val="104"/>
        </w:rPr>
        <w:t xml:space="preserve">3) газовой трубки с аэратором (только в </w:t>
      </w:r>
      <w:proofErr w:type="gramStart"/>
      <w:r w:rsidRPr="00BF0861">
        <w:rPr>
          <w:w w:val="104"/>
        </w:rPr>
        <w:t>порошковых</w:t>
      </w:r>
      <w:proofErr w:type="gramEnd"/>
      <w:r w:rsidRPr="00BF0861">
        <w:rPr>
          <w:w w:val="104"/>
        </w:rPr>
        <w:t xml:space="preserve">). </w:t>
      </w:r>
      <w:proofErr w:type="gramStart"/>
      <w:r w:rsidRPr="00BF0861">
        <w:rPr>
          <w:w w:val="104"/>
        </w:rPr>
        <w:t>Газ, проходя через слой порошка, взрыхляя (аэрируя) его, поднимается в верхнюю часть корпуса, создавая избыточное (рабочее) давление</w:t>
      </w:r>
      <w:r w:rsidRPr="00BF0861">
        <w:rPr>
          <w:w w:val="104"/>
        </w:rPr>
        <w:sym w:font="Symbol" w:char="F03B"/>
      </w:r>
      <w:proofErr w:type="gramEnd"/>
    </w:p>
    <w:p w:rsidR="00F54B17" w:rsidRDefault="00F54B17" w:rsidP="00CF4CB7">
      <w:pPr>
        <w:spacing w:after="0"/>
        <w:rPr>
          <w:w w:val="104"/>
        </w:rPr>
      </w:pPr>
      <w:r w:rsidRPr="00BF0861">
        <w:rPr>
          <w:w w:val="104"/>
        </w:rPr>
        <w:t>4) сифонной трубки, по которой огнетушащее вещество</w:t>
      </w:r>
      <w:r>
        <w:rPr>
          <w:w w:val="104"/>
        </w:rPr>
        <w:t xml:space="preserve"> </w:t>
      </w:r>
      <w:r w:rsidRPr="00BF0861">
        <w:rPr>
          <w:w w:val="104"/>
        </w:rPr>
        <w:t>выбрасывается из огнетушителя</w:t>
      </w:r>
      <w:r w:rsidRPr="00BF0861">
        <w:rPr>
          <w:w w:val="104"/>
        </w:rPr>
        <w:sym w:font="Symbol" w:char="F03B"/>
      </w:r>
    </w:p>
    <w:p w:rsidR="00F54B17" w:rsidRDefault="00F54B17" w:rsidP="00CF4CB7">
      <w:pPr>
        <w:spacing w:after="0"/>
        <w:rPr>
          <w:w w:val="104"/>
        </w:rPr>
      </w:pPr>
      <w:r w:rsidRPr="00BF0861">
        <w:rPr>
          <w:w w:val="104"/>
        </w:rPr>
        <w:t>5) ручки для переноса огнетушителя</w:t>
      </w:r>
      <w:r w:rsidRPr="00BF0861">
        <w:rPr>
          <w:w w:val="104"/>
        </w:rPr>
        <w:sym w:font="Symbol" w:char="F03B"/>
      </w:r>
    </w:p>
    <w:p w:rsidR="00F54B17" w:rsidRDefault="00F54B17" w:rsidP="00CF4CB7">
      <w:pPr>
        <w:spacing w:after="0"/>
        <w:rPr>
          <w:w w:val="104"/>
        </w:rPr>
      </w:pPr>
      <w:r w:rsidRPr="00BF0861">
        <w:rPr>
          <w:w w:val="104"/>
        </w:rPr>
        <w:t>6) чеки для предотвращения случайного срабатывания.</w:t>
      </w:r>
    </w:p>
    <w:p w:rsidR="00F54B17" w:rsidRPr="004C3CAE" w:rsidRDefault="00F54B17" w:rsidP="004C3CAE">
      <w:pPr>
        <w:pStyle w:val="5"/>
        <w:jc w:val="center"/>
        <w:rPr>
          <w:rFonts w:ascii="Times New Roman" w:hAnsi="Times New Roman"/>
          <w:sz w:val="22"/>
          <w:szCs w:val="22"/>
        </w:rPr>
      </w:pPr>
      <w:r w:rsidRPr="004C3CAE">
        <w:rPr>
          <w:rFonts w:ascii="Times New Roman" w:hAnsi="Times New Roman"/>
          <w:sz w:val="22"/>
          <w:szCs w:val="22"/>
        </w:rPr>
        <w:t>Порошковые</w:t>
      </w:r>
    </w:p>
    <w:p w:rsidR="00F54B17" w:rsidRDefault="00C81603" w:rsidP="00F54B17">
      <w:pPr>
        <w:rPr>
          <w:rFonts w:ascii="Arial" w:hAnsi="Arial" w:cs="Arial"/>
        </w:rPr>
      </w:pPr>
      <w:r w:rsidRPr="00C81603">
        <w:rPr>
          <w:rFonts w:ascii="Arial" w:hAnsi="Arial" w:cs="Arial"/>
          <w:iCs/>
          <w:noProof/>
          <w:szCs w:val="22"/>
        </w:rPr>
        <w:pict>
          <v:shape id="_x0000_s1057" type="#_x0000_t202" style="position:absolute;left:0;text-align:left;margin-left:366.45pt;margin-top:8.35pt;width:25.8pt;height:23.1pt;z-index:251692032">
            <v:textbox style="mso-next-textbox:#_x0000_s1057">
              <w:txbxContent>
                <w:p w:rsidR="00327A1B" w:rsidRPr="00F75610" w:rsidRDefault="00327A1B" w:rsidP="00F54B17">
                  <w:pPr>
                    <w:jc w:val="center"/>
                    <w:rPr>
                      <w:rFonts w:ascii="Arial" w:hAnsi="Arial" w:cs="Arial"/>
                      <w:b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szCs w:val="22"/>
                    </w:rPr>
                    <w:t>5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_x0000_s1032" type="#_x0000_t202" style="position:absolute;left:0;text-align:left;margin-left:176.25pt;margin-top:2.05pt;width:149.25pt;height:186.1pt;z-index:251666432;mso-wrap-style:none" stroked="f">
            <v:textbox style="mso-next-textbox:#_x0000_s1032;mso-fit-shape-to-text:t">
              <w:txbxContent>
                <w:p w:rsidR="00327A1B" w:rsidRPr="00297A83" w:rsidRDefault="00327A1B" w:rsidP="00F54B17">
                  <w:pPr>
                    <w:jc w:val="center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711325" cy="2272030"/>
                        <wp:effectExtent l="19050" t="0" r="3175" b="0"/>
                        <wp:docPr id="50" name="Рисунок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1325" cy="22720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_x0000_s1031" type="#_x0000_t202" style="position:absolute;left:0;text-align:left;margin-left:4.65pt;margin-top:3.25pt;width:149.25pt;height:186.95pt;z-index:251665408;mso-wrap-style:none" stroked="f">
            <v:textbox style="mso-next-textbox:#_x0000_s1031;mso-fit-shape-to-text:t">
              <w:txbxContent>
                <w:p w:rsidR="00327A1B" w:rsidRPr="00D6078D" w:rsidRDefault="00327A1B" w:rsidP="00F54B17">
                  <w:pPr>
                    <w:jc w:val="center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711325" cy="2286000"/>
                        <wp:effectExtent l="19050" t="0" r="3175" b="0"/>
                        <wp:docPr id="51" name="Рисунок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1325" cy="2286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_x0000_s1033" type="#_x0000_t202" style="position:absolute;left:0;text-align:left;margin-left:344.55pt;margin-top:2.05pt;width:146.05pt;height:185.25pt;z-index:251667456;mso-wrap-style:none" stroked="f">
            <v:textbox style="mso-next-textbox:#_x0000_s1033;mso-fit-shape-to-text:t">
              <w:txbxContent>
                <w:p w:rsidR="00327A1B" w:rsidRPr="00297A83" w:rsidRDefault="00327A1B" w:rsidP="00F54B17">
                  <w:pPr>
                    <w:jc w:val="center"/>
                    <w:rPr>
                      <w:rFonts w:ascii="Arial" w:hAnsi="Arial" w:cs="Arial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669415" cy="2258060"/>
                        <wp:effectExtent l="19050" t="0" r="6985" b="0"/>
                        <wp:docPr id="52" name="Рисунок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9415" cy="22580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54B17">
        <w:rPr>
          <w:rFonts w:ascii="Arial" w:hAnsi="Arial" w:cs="Arial"/>
        </w:rPr>
        <w:tab/>
      </w:r>
      <w:r w:rsidR="00F54B17">
        <w:rPr>
          <w:rFonts w:ascii="Arial" w:hAnsi="Arial" w:cs="Arial"/>
        </w:rPr>
        <w:tab/>
      </w:r>
      <w:r w:rsidR="00F54B17">
        <w:rPr>
          <w:rFonts w:ascii="Arial" w:hAnsi="Arial" w:cs="Arial"/>
        </w:rPr>
        <w:tab/>
      </w:r>
      <w:r w:rsidR="00F54B17">
        <w:rPr>
          <w:rFonts w:ascii="Arial" w:hAnsi="Arial" w:cs="Arial"/>
        </w:rPr>
        <w:tab/>
      </w:r>
      <w:r w:rsidR="00F54B17">
        <w:rPr>
          <w:rFonts w:ascii="Arial" w:hAnsi="Arial" w:cs="Arial"/>
        </w:rPr>
        <w:tab/>
      </w:r>
    </w:p>
    <w:p w:rsidR="00F54B17" w:rsidRDefault="00C81603" w:rsidP="00F54B17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040" type="#_x0000_t202" style="position:absolute;left:0;text-align:left;margin-left:223.05pt;margin-top:2.05pt;width:28.2pt;height:20.4pt;z-index:251674624">
            <v:textbox style="mso-next-textbox:#_x0000_s1040">
              <w:txbxContent>
                <w:p w:rsidR="00327A1B" w:rsidRPr="00F75610" w:rsidRDefault="00327A1B" w:rsidP="00F54B17">
                  <w:pPr>
                    <w:jc w:val="center"/>
                    <w:rPr>
                      <w:rFonts w:ascii="Arial" w:hAnsi="Arial" w:cs="Arial"/>
                      <w:b/>
                      <w:szCs w:val="22"/>
                    </w:rPr>
                  </w:pPr>
                  <w:r w:rsidRPr="00F75610">
                    <w:rPr>
                      <w:rFonts w:ascii="Arial" w:hAnsi="Arial" w:cs="Arial"/>
                      <w:b/>
                      <w:szCs w:val="22"/>
                    </w:rPr>
                    <w:t>4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_x0000_s1044" type="#_x0000_t202" style="position:absolute;left:0;text-align:left;margin-left:456.15pt;margin-top:13.45pt;width:30pt;height:23.1pt;z-index:251678720">
            <v:textbox>
              <w:txbxContent>
                <w:p w:rsidR="00327A1B" w:rsidRPr="0080246E" w:rsidRDefault="00327A1B" w:rsidP="00F54B17">
                  <w:pPr>
                    <w:jc w:val="center"/>
                    <w:rPr>
                      <w:rFonts w:ascii="Arial" w:hAnsi="Arial" w:cs="Arial"/>
                      <w:b/>
                      <w:szCs w:val="22"/>
                    </w:rPr>
                  </w:pPr>
                  <w:r w:rsidRPr="0080246E">
                    <w:rPr>
                      <w:rFonts w:ascii="Arial" w:hAnsi="Arial" w:cs="Arial"/>
                      <w:b/>
                      <w:szCs w:val="22"/>
                    </w:rPr>
                    <w:t>6</w:t>
                  </w:r>
                </w:p>
              </w:txbxContent>
            </v:textbox>
          </v:shape>
        </w:pict>
      </w:r>
      <w:r w:rsidR="00F54B17">
        <w:rPr>
          <w:rFonts w:ascii="Arial" w:hAnsi="Arial" w:cs="Arial"/>
        </w:rPr>
        <w:tab/>
      </w:r>
      <w:r w:rsidR="00F54B17">
        <w:rPr>
          <w:rFonts w:ascii="Arial" w:hAnsi="Arial" w:cs="Arial"/>
        </w:rPr>
        <w:tab/>
      </w:r>
      <w:r w:rsidR="00F54B17">
        <w:rPr>
          <w:rFonts w:ascii="Arial" w:hAnsi="Arial" w:cs="Arial"/>
        </w:rPr>
        <w:tab/>
      </w:r>
      <w:r w:rsidR="00F54B17">
        <w:rPr>
          <w:rFonts w:ascii="Arial" w:hAnsi="Arial" w:cs="Arial"/>
        </w:rPr>
        <w:tab/>
      </w:r>
      <w:r w:rsidR="00F54B17">
        <w:rPr>
          <w:rFonts w:ascii="Arial" w:hAnsi="Arial" w:cs="Arial"/>
        </w:rPr>
        <w:tab/>
      </w:r>
      <w:r w:rsidR="00F54B17">
        <w:rPr>
          <w:rFonts w:ascii="Arial" w:hAnsi="Arial" w:cs="Arial"/>
        </w:rPr>
        <w:tab/>
      </w:r>
      <w:r w:rsidR="00F54B17">
        <w:rPr>
          <w:rFonts w:ascii="Arial" w:hAnsi="Arial" w:cs="Arial"/>
        </w:rPr>
        <w:tab/>
      </w:r>
      <w:r w:rsidR="00F54B17">
        <w:rPr>
          <w:rFonts w:ascii="Arial" w:hAnsi="Arial" w:cs="Arial"/>
        </w:rPr>
        <w:tab/>
      </w:r>
      <w:r w:rsidR="00F54B17">
        <w:rPr>
          <w:rFonts w:ascii="Arial" w:hAnsi="Arial" w:cs="Arial"/>
        </w:rPr>
        <w:tab/>
      </w:r>
    </w:p>
    <w:p w:rsidR="00F54B17" w:rsidRDefault="00C81603" w:rsidP="00F54B17">
      <w:pPr>
        <w:rPr>
          <w:rFonts w:ascii="Arial" w:hAnsi="Arial" w:cs="Arial"/>
        </w:rPr>
      </w:pPr>
      <w:r w:rsidRPr="00C81603">
        <w:rPr>
          <w:rFonts w:ascii="Arial" w:hAnsi="Arial" w:cs="Arial"/>
          <w:noProof/>
          <w:color w:val="FF0000"/>
        </w:rPr>
        <w:pict>
          <v:shape id="_x0000_s1042" type="#_x0000_t202" style="position:absolute;left:0;text-align:left;margin-left:126.15pt;margin-top:9.55pt;width:24.3pt;height:22.2pt;z-index:251676672">
            <v:textbox style="mso-next-textbox:#_x0000_s1042">
              <w:txbxContent>
                <w:p w:rsidR="00327A1B" w:rsidRPr="00F75610" w:rsidRDefault="00327A1B" w:rsidP="00F54B17">
                  <w:pPr>
                    <w:jc w:val="center"/>
                    <w:rPr>
                      <w:rFonts w:ascii="Arial" w:hAnsi="Arial" w:cs="Arial"/>
                      <w:b/>
                      <w:szCs w:val="22"/>
                    </w:rPr>
                  </w:pPr>
                  <w:r w:rsidRPr="00F75610">
                    <w:rPr>
                      <w:rFonts w:ascii="Arial" w:hAnsi="Arial" w:cs="Arial"/>
                      <w:b/>
                      <w:szCs w:val="22"/>
                    </w:rPr>
                    <w:t>2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_x0000_s1041" type="#_x0000_t202" style="position:absolute;left:0;text-align:left;margin-left:186.15pt;margin-top:9.55pt;width:24pt;height:23.1pt;z-index:251675648">
            <v:textbox style="mso-next-textbox:#_x0000_s1041">
              <w:txbxContent>
                <w:p w:rsidR="00327A1B" w:rsidRPr="00F75610" w:rsidRDefault="00327A1B" w:rsidP="00F54B17">
                  <w:pPr>
                    <w:jc w:val="center"/>
                    <w:rPr>
                      <w:rFonts w:ascii="Arial" w:hAnsi="Arial" w:cs="Arial"/>
                      <w:b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szCs w:val="22"/>
                    </w:rPr>
                    <w:t>1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line id="_x0000_s1037" style="position:absolute;left:0;text-align:left;z-index:251671552" from="240.45pt,9.55pt" to="260.25pt,53.35pt" strokecolor="red" strokeweight="4.5pt">
            <v:stroke endarrow="block"/>
          </v:line>
        </w:pict>
      </w:r>
      <w:r w:rsidRPr="00C81603">
        <w:rPr>
          <w:rFonts w:ascii="Arial" w:hAnsi="Arial" w:cs="Arial"/>
          <w:noProof/>
          <w:color w:val="FF0000"/>
        </w:rPr>
        <w:pict>
          <v:line id="_x0000_s1038" style="position:absolute;left:0;text-align:left;z-index:251672576" from="385.05pt,4.45pt" to="411.15pt,54.55pt" strokecolor="red" strokeweight="4.5pt">
            <v:stroke endarrow="block"/>
          </v:line>
        </w:pict>
      </w:r>
      <w:r w:rsidR="00F54B17">
        <w:rPr>
          <w:rFonts w:ascii="Arial" w:hAnsi="Arial" w:cs="Arial"/>
        </w:rPr>
        <w:tab/>
      </w:r>
      <w:r w:rsidR="00F54B17">
        <w:rPr>
          <w:rFonts w:ascii="Arial" w:hAnsi="Arial" w:cs="Arial"/>
        </w:rPr>
        <w:tab/>
      </w:r>
      <w:r w:rsidR="00F54B17">
        <w:rPr>
          <w:rFonts w:ascii="Arial" w:hAnsi="Arial" w:cs="Arial"/>
        </w:rPr>
        <w:tab/>
      </w:r>
      <w:r w:rsidR="00F54B17">
        <w:rPr>
          <w:rFonts w:ascii="Arial" w:hAnsi="Arial" w:cs="Arial"/>
        </w:rPr>
        <w:tab/>
      </w:r>
      <w:r w:rsidR="00F54B17">
        <w:rPr>
          <w:rFonts w:ascii="Arial" w:hAnsi="Arial" w:cs="Arial"/>
        </w:rPr>
        <w:tab/>
      </w:r>
      <w:r w:rsidR="00F54B17">
        <w:rPr>
          <w:rFonts w:ascii="Arial" w:hAnsi="Arial" w:cs="Arial"/>
        </w:rPr>
        <w:tab/>
      </w:r>
      <w:r w:rsidR="00F54B17">
        <w:rPr>
          <w:rFonts w:ascii="Arial" w:hAnsi="Arial" w:cs="Arial"/>
        </w:rPr>
        <w:tab/>
      </w:r>
      <w:r w:rsidR="00F54B17">
        <w:rPr>
          <w:rFonts w:ascii="Arial" w:hAnsi="Arial" w:cs="Arial"/>
        </w:rPr>
        <w:tab/>
      </w:r>
      <w:r w:rsidR="00F54B17">
        <w:rPr>
          <w:rFonts w:ascii="Arial" w:hAnsi="Arial" w:cs="Arial"/>
        </w:rPr>
        <w:tab/>
      </w:r>
    </w:p>
    <w:p w:rsidR="00F54B17" w:rsidRDefault="00C81603" w:rsidP="00F54B17">
      <w:pPr>
        <w:rPr>
          <w:rFonts w:ascii="Arial" w:hAnsi="Arial" w:cs="Arial"/>
        </w:rPr>
      </w:pPr>
      <w:r w:rsidRPr="00C81603">
        <w:rPr>
          <w:noProof/>
        </w:rPr>
        <w:pict>
          <v:line id="_x0000_s1034" style="position:absolute;left:0;text-align:left;rotation:-1777758fd;z-index:251668480" from="214.35pt,7.45pt" to="231.45pt,42.55pt" strokecolor="red" strokeweight="4.5pt">
            <v:stroke endarrow="block"/>
          </v:line>
        </w:pict>
      </w:r>
      <w:r w:rsidRPr="00C81603">
        <w:rPr>
          <w:rFonts w:ascii="Arial" w:hAnsi="Arial" w:cs="Arial"/>
          <w:noProof/>
          <w:color w:val="FF0000"/>
        </w:rPr>
        <w:pict>
          <v:line id="_x0000_s1039" style="position:absolute;left:0;text-align:left;flip:x;z-index:251673600" from="443.25pt,6.55pt" to="467.25pt,53.65pt" strokecolor="red" strokeweight="4.5pt">
            <v:stroke endarrow="block"/>
          </v:line>
        </w:pict>
      </w:r>
    </w:p>
    <w:p w:rsidR="00F54B17" w:rsidRDefault="00C81603" w:rsidP="00F54B17">
      <w:pPr>
        <w:rPr>
          <w:rFonts w:ascii="Arial" w:hAnsi="Arial" w:cs="Arial"/>
        </w:rPr>
      </w:pPr>
      <w:r w:rsidRPr="00C81603">
        <w:rPr>
          <w:rFonts w:ascii="Arial" w:hAnsi="Arial" w:cs="Arial"/>
          <w:noProof/>
          <w:color w:val="FF0000"/>
        </w:rPr>
        <w:pict>
          <v:line id="_x0000_s1036" style="position:absolute;left:0;text-align:left;flip:x;z-index:251670528" from="109.65pt,5.95pt" to="139.35pt,26.05pt" strokecolor="red" strokeweight="4.5pt">
            <v:stroke endarrow="block"/>
          </v:line>
        </w:pict>
      </w:r>
      <w:r w:rsidR="00F54B17">
        <w:rPr>
          <w:rFonts w:ascii="Arial" w:hAnsi="Arial" w:cs="Arial"/>
        </w:rPr>
        <w:tab/>
      </w:r>
      <w:r w:rsidR="00F54B17">
        <w:rPr>
          <w:rFonts w:ascii="Arial" w:hAnsi="Arial" w:cs="Arial"/>
        </w:rPr>
        <w:tab/>
      </w:r>
      <w:r w:rsidR="00F54B17">
        <w:rPr>
          <w:rFonts w:ascii="Arial" w:hAnsi="Arial" w:cs="Arial"/>
        </w:rPr>
        <w:tab/>
      </w:r>
      <w:r w:rsidR="00F54B17">
        <w:rPr>
          <w:rFonts w:ascii="Arial" w:hAnsi="Arial" w:cs="Arial"/>
        </w:rPr>
        <w:tab/>
      </w:r>
    </w:p>
    <w:p w:rsidR="00F54B17" w:rsidRDefault="00F54B17" w:rsidP="00F54B17">
      <w:pPr>
        <w:rPr>
          <w:rFonts w:ascii="Arial" w:hAnsi="Arial" w:cs="Arial"/>
        </w:rPr>
      </w:pPr>
    </w:p>
    <w:p w:rsidR="00F54B17" w:rsidRDefault="00F54B17" w:rsidP="00F54B17">
      <w:pPr>
        <w:rPr>
          <w:rFonts w:ascii="Arial" w:hAnsi="Arial" w:cs="Arial"/>
        </w:rPr>
      </w:pPr>
    </w:p>
    <w:p w:rsidR="00F54B17" w:rsidRDefault="00F54B17" w:rsidP="00F54B17">
      <w:pPr>
        <w:rPr>
          <w:rFonts w:ascii="Arial" w:hAnsi="Arial" w:cs="Arial"/>
        </w:rPr>
      </w:pPr>
    </w:p>
    <w:p w:rsidR="00F54B17" w:rsidRDefault="00F54B17" w:rsidP="00F54B17">
      <w:pPr>
        <w:rPr>
          <w:rFonts w:ascii="Arial" w:hAnsi="Arial" w:cs="Arial"/>
        </w:rPr>
      </w:pPr>
    </w:p>
    <w:p w:rsidR="00F54B17" w:rsidRDefault="00F54B17" w:rsidP="00F54B17">
      <w:pPr>
        <w:rPr>
          <w:rFonts w:ascii="Arial" w:hAnsi="Arial" w:cs="Arial"/>
        </w:rPr>
      </w:pPr>
    </w:p>
    <w:p w:rsidR="00F54B17" w:rsidRDefault="00F54B17" w:rsidP="00F54B17">
      <w:pPr>
        <w:rPr>
          <w:rFonts w:ascii="Arial" w:hAnsi="Arial" w:cs="Arial"/>
        </w:rPr>
      </w:pPr>
    </w:p>
    <w:p w:rsidR="00F54B17" w:rsidRDefault="00C81603" w:rsidP="00F54B17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line id="_x0000_s1035" style="position:absolute;left:0;text-align:left;flip:y;z-index:251669504" from="70.7pt,.8pt" to="117.8pt,21.8pt" strokecolor="red" strokeweight="4.5pt">
            <v:stroke endarrow="block"/>
          </v:line>
        </w:pict>
      </w:r>
      <w:r w:rsidRPr="00C81603">
        <w:rPr>
          <w:rFonts w:ascii="Arial" w:hAnsi="Arial" w:cs="Arial"/>
          <w:iCs/>
          <w:noProof/>
          <w:szCs w:val="22"/>
        </w:rPr>
        <w:pict>
          <v:shape id="_x0000_s1043" type="#_x0000_t202" style="position:absolute;left:0;text-align:left;margin-left:43.1pt;margin-top:16.75pt;width:25.8pt;height:23.1pt;z-index:251677696">
            <v:textbox style="mso-next-textbox:#_x0000_s1043">
              <w:txbxContent>
                <w:p w:rsidR="00327A1B" w:rsidRPr="00F75610" w:rsidRDefault="00327A1B" w:rsidP="00F54B17">
                  <w:pPr>
                    <w:jc w:val="center"/>
                    <w:rPr>
                      <w:rFonts w:ascii="Arial" w:hAnsi="Arial" w:cs="Arial"/>
                      <w:b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szCs w:val="22"/>
                    </w:rPr>
                    <w:t>3</w:t>
                  </w:r>
                </w:p>
              </w:txbxContent>
            </v:textbox>
          </v:shape>
        </w:pict>
      </w:r>
    </w:p>
    <w:p w:rsidR="00F54B17" w:rsidRDefault="00F54B17" w:rsidP="00F54B17">
      <w:pPr>
        <w:rPr>
          <w:rFonts w:ascii="Arial" w:hAnsi="Arial" w:cs="Arial"/>
        </w:rPr>
      </w:pPr>
    </w:p>
    <w:p w:rsidR="00F54B17" w:rsidRDefault="004C3CAE" w:rsidP="004C3CAE">
      <w:pPr>
        <w:rPr>
          <w:rFonts w:ascii="Arial" w:hAnsi="Arial" w:cs="Arial"/>
          <w:iCs/>
          <w:szCs w:val="22"/>
        </w:rPr>
      </w:pPr>
      <w:r>
        <w:rPr>
          <w:rFonts w:ascii="Arial" w:hAnsi="Arial" w:cs="Arial"/>
        </w:rPr>
        <w:t xml:space="preserve">                                           </w:t>
      </w:r>
      <w:r w:rsidR="00F54B17">
        <w:rPr>
          <w:rFonts w:ascii="Arial" w:hAnsi="Arial" w:cs="Arial"/>
          <w:iCs/>
          <w:szCs w:val="22"/>
        </w:rPr>
        <w:t>Рис. 4. Порошковый огнетушитель типа ОП-4(</w:t>
      </w:r>
      <w:proofErr w:type="spellStart"/>
      <w:r w:rsidR="00F54B17">
        <w:rPr>
          <w:rFonts w:ascii="Arial" w:hAnsi="Arial" w:cs="Arial"/>
          <w:iCs/>
          <w:szCs w:val="22"/>
        </w:rPr>
        <w:t>з</w:t>
      </w:r>
      <w:proofErr w:type="spellEnd"/>
      <w:r w:rsidR="00F54B17">
        <w:rPr>
          <w:rFonts w:ascii="Arial" w:hAnsi="Arial" w:cs="Arial"/>
          <w:iCs/>
          <w:szCs w:val="22"/>
        </w:rPr>
        <w:t>)</w:t>
      </w:r>
    </w:p>
    <w:p w:rsidR="00F54B17" w:rsidRDefault="00F54B17" w:rsidP="00F54B17">
      <w:pPr>
        <w:jc w:val="center"/>
        <w:rPr>
          <w:rFonts w:ascii="Arial" w:hAnsi="Arial" w:cs="Arial"/>
          <w:iCs/>
          <w:szCs w:val="22"/>
        </w:rPr>
      </w:pPr>
      <w:r>
        <w:rPr>
          <w:rFonts w:ascii="Arial" w:hAnsi="Arial" w:cs="Arial"/>
          <w:iCs/>
          <w:szCs w:val="22"/>
        </w:rPr>
        <w:t>1. Запорно-пусковое устройство. 2. Корпус с зарядом (порошок) и рабочим газом. 3. Раструб.</w:t>
      </w:r>
    </w:p>
    <w:p w:rsidR="00F54B17" w:rsidRDefault="00F54B17" w:rsidP="00F54B17">
      <w:pPr>
        <w:jc w:val="center"/>
        <w:rPr>
          <w:rFonts w:ascii="Arial" w:hAnsi="Arial" w:cs="Arial"/>
          <w:iCs/>
          <w:szCs w:val="22"/>
        </w:rPr>
      </w:pPr>
      <w:r>
        <w:rPr>
          <w:rFonts w:ascii="Arial" w:hAnsi="Arial" w:cs="Arial"/>
          <w:iCs/>
          <w:szCs w:val="22"/>
        </w:rPr>
        <w:t>4. Индикатор давления. 5. Чека. 6. Рычаг.</w:t>
      </w:r>
    </w:p>
    <w:p w:rsidR="00F54B17" w:rsidRDefault="00F54B17" w:rsidP="00F54B17"/>
    <w:p w:rsidR="00F54B17" w:rsidRPr="00F77BB7" w:rsidRDefault="00F54B17" w:rsidP="004C3CAE">
      <w:pPr>
        <w:spacing w:after="0"/>
      </w:pPr>
      <w:r w:rsidRPr="00F77BB7">
        <w:t>Чтобы привести в действие порошковый огнетушитель, необходимо:</w:t>
      </w:r>
    </w:p>
    <w:p w:rsidR="00F54B17" w:rsidRPr="000179EB" w:rsidRDefault="00F54B17" w:rsidP="004C3CAE">
      <w:pPr>
        <w:spacing w:after="0"/>
        <w:rPr>
          <w:w w:val="103"/>
        </w:rPr>
      </w:pPr>
      <w:r>
        <w:rPr>
          <w:w w:val="103"/>
        </w:rPr>
        <w:t>1. Убедиться в достаточности давления по индикатору давления (4).</w:t>
      </w:r>
    </w:p>
    <w:p w:rsidR="00F54B17" w:rsidRPr="000179EB" w:rsidRDefault="00F54B17" w:rsidP="004C3CAE">
      <w:pPr>
        <w:spacing w:after="0"/>
        <w:rPr>
          <w:w w:val="103"/>
        </w:rPr>
      </w:pPr>
      <w:r>
        <w:t xml:space="preserve">2. Сорвать пломбу и </w:t>
      </w:r>
      <w:r w:rsidRPr="000179EB">
        <w:t xml:space="preserve"> выдернуть чеку</w:t>
      </w:r>
      <w:r>
        <w:t xml:space="preserve"> (5).</w:t>
      </w:r>
    </w:p>
    <w:p w:rsidR="00F54B17" w:rsidRPr="000179EB" w:rsidRDefault="00F54B17" w:rsidP="004C3CAE">
      <w:pPr>
        <w:spacing w:after="0"/>
        <w:rPr>
          <w:w w:val="103"/>
        </w:rPr>
      </w:pPr>
      <w:r>
        <w:t>3. Направить раструб (3) на очаг пожара.</w:t>
      </w:r>
    </w:p>
    <w:p w:rsidR="00F54B17" w:rsidRPr="000179EB" w:rsidRDefault="00F54B17" w:rsidP="004C3CAE">
      <w:pPr>
        <w:spacing w:after="0"/>
        <w:rPr>
          <w:w w:val="103"/>
        </w:rPr>
      </w:pPr>
      <w:r>
        <w:t>4. Н</w:t>
      </w:r>
      <w:r w:rsidRPr="000179EB">
        <w:t>ажать на рычаг</w:t>
      </w:r>
      <w:r>
        <w:t xml:space="preserve"> (6) и направить струю огнетушащего порошка на очаг пожара</w:t>
      </w:r>
      <w:r w:rsidRPr="000179EB">
        <w:t>.</w:t>
      </w:r>
    </w:p>
    <w:p w:rsidR="00F54B17" w:rsidRPr="00F63E14" w:rsidRDefault="00F54B17" w:rsidP="004C3CAE">
      <w:pPr>
        <w:spacing w:after="0"/>
      </w:pPr>
      <w:r w:rsidRPr="00F63E14">
        <w:t>При тушении пожара порошковыми огнетушителями необходимо помнить:</w:t>
      </w:r>
    </w:p>
    <w:p w:rsidR="00F54B17" w:rsidRPr="00F63E14" w:rsidRDefault="00F54B17" w:rsidP="004C3CAE">
      <w:pPr>
        <w:spacing w:after="0"/>
      </w:pPr>
      <w:r w:rsidRPr="00F63E14">
        <w:t>1. В зависимости от заряда порошковые огнетушители применяют для тушения пожаров классов АВСЕ, ВСЕ или класса D.</w:t>
      </w:r>
    </w:p>
    <w:p w:rsidR="00F54B17" w:rsidRPr="00F63E14" w:rsidRDefault="00F54B17" w:rsidP="004C3CAE">
      <w:pPr>
        <w:spacing w:after="0"/>
      </w:pPr>
      <w:r w:rsidRPr="00F63E14">
        <w:t xml:space="preserve">2. Порошковыми огнетушителями </w:t>
      </w:r>
      <w:r w:rsidRPr="00F63E14">
        <w:rPr>
          <w:rStyle w:val="bold"/>
        </w:rPr>
        <w:t>запрещается</w:t>
      </w:r>
      <w:r w:rsidRPr="00F63E14">
        <w:t xml:space="preserve"> тушить электрооборудование, находящееся под напряжением выше 1000 В.</w:t>
      </w:r>
    </w:p>
    <w:p w:rsidR="00F54B17" w:rsidRPr="00F63E14" w:rsidRDefault="00F54B17" w:rsidP="004C3CAE">
      <w:pPr>
        <w:spacing w:after="0"/>
      </w:pPr>
      <w:r>
        <w:t xml:space="preserve">3. </w:t>
      </w:r>
      <w:r w:rsidRPr="00F63E14">
        <w:rPr>
          <w:rStyle w:val="bold"/>
        </w:rPr>
        <w:t>Не следует</w:t>
      </w:r>
      <w:r w:rsidRPr="00F63E14">
        <w:t xml:space="preserve"> использовать порошковые огнетушители для защиты оборудования, которое может выйти из строя при попадании порошка (ПЭВМ, некоторые виды электронного оборудования, электрические машины коллекторного типа и т. д.).</w:t>
      </w:r>
    </w:p>
    <w:p w:rsidR="00F54B17" w:rsidRPr="00F63E14" w:rsidRDefault="00F54B17" w:rsidP="004C3CAE">
      <w:pPr>
        <w:spacing w:after="0"/>
      </w:pPr>
      <w:r>
        <w:t xml:space="preserve">4. </w:t>
      </w:r>
      <w:r w:rsidRPr="00F63E14">
        <w:t xml:space="preserve">Порошковые огнетушители из-за высокой запыленности во время их работы и, как следствие, резко ухудшающейся видимости очага пожара и путей эвакуации, а также раздражающего действия порошка на органы дыхания </w:t>
      </w:r>
      <w:r w:rsidRPr="00F63E14">
        <w:rPr>
          <w:rStyle w:val="bold"/>
        </w:rPr>
        <w:t>не рекомендуется</w:t>
      </w:r>
      <w:r w:rsidRPr="00F63E14">
        <w:t xml:space="preserve"> применять в помещениях малого объема (менее </w:t>
      </w:r>
      <w:smartTag w:uri="urn:schemas-microsoft-com:office:smarttags" w:element="metricconverter">
        <w:smartTagPr>
          <w:attr w:name="ProductID" w:val="40 м3"/>
        </w:smartTagPr>
        <w:r w:rsidRPr="00F63E14">
          <w:t>40 м3</w:t>
        </w:r>
      </w:smartTag>
      <w:r w:rsidRPr="00F63E14">
        <w:t>).</w:t>
      </w:r>
    </w:p>
    <w:p w:rsidR="00F54B17" w:rsidRPr="00F63E14" w:rsidRDefault="00F54B17" w:rsidP="004C3CAE">
      <w:pPr>
        <w:spacing w:after="0"/>
      </w:pPr>
      <w:r>
        <w:t xml:space="preserve">5. </w:t>
      </w:r>
      <w:r w:rsidRPr="00F63E14">
        <w:t>При тушении пожара порошковыми огнетушителями необходимо применять дополнительные меры по охлаждению нагретых элементов оборудования или строительных конструкций.</w:t>
      </w:r>
    </w:p>
    <w:p w:rsidR="00F54B17" w:rsidRPr="00F63E14" w:rsidRDefault="00F54B17" w:rsidP="004C3CAE">
      <w:pPr>
        <w:spacing w:after="0"/>
      </w:pPr>
      <w:r w:rsidRPr="00F63E14">
        <w:t>Промышленностью производятся следующие марки порошковых огнетушителей:</w:t>
      </w:r>
    </w:p>
    <w:p w:rsidR="00F54B17" w:rsidRPr="00F63E14" w:rsidRDefault="00F54B17" w:rsidP="004C3CAE">
      <w:pPr>
        <w:spacing w:after="0"/>
      </w:pPr>
      <w:r w:rsidRPr="00F63E14">
        <w:t>ОП-1 (</w:t>
      </w:r>
      <w:proofErr w:type="spellStart"/>
      <w:r w:rsidRPr="00F63E14">
        <w:t>з</w:t>
      </w:r>
      <w:proofErr w:type="spellEnd"/>
      <w:r w:rsidRPr="00F63E14">
        <w:t>), ОП-2 (</w:t>
      </w:r>
      <w:proofErr w:type="spellStart"/>
      <w:r w:rsidRPr="00F63E14">
        <w:t>з</w:t>
      </w:r>
      <w:proofErr w:type="spellEnd"/>
      <w:r w:rsidRPr="00F63E14">
        <w:t>), ОП-3 (</w:t>
      </w:r>
      <w:proofErr w:type="spellStart"/>
      <w:r w:rsidRPr="00F63E14">
        <w:t>з</w:t>
      </w:r>
      <w:proofErr w:type="spellEnd"/>
      <w:r w:rsidRPr="00F63E14">
        <w:t>), ОП-8 (</w:t>
      </w:r>
      <w:proofErr w:type="spellStart"/>
      <w:r w:rsidRPr="00F63E14">
        <w:t>з</w:t>
      </w:r>
      <w:proofErr w:type="spellEnd"/>
      <w:r w:rsidRPr="00F63E14">
        <w:t>), ОП-8 (г), ОП-50 (</w:t>
      </w:r>
      <w:proofErr w:type="spellStart"/>
      <w:r w:rsidRPr="00F63E14">
        <w:t>з</w:t>
      </w:r>
      <w:proofErr w:type="spellEnd"/>
      <w:r w:rsidRPr="00F63E14">
        <w:t>) и др.</w:t>
      </w:r>
    </w:p>
    <w:p w:rsidR="00F54B17" w:rsidRPr="004C3CAE" w:rsidRDefault="00F54B17" w:rsidP="004C3CAE">
      <w:pPr>
        <w:pStyle w:val="5"/>
        <w:jc w:val="center"/>
        <w:rPr>
          <w:rFonts w:ascii="Times New Roman" w:hAnsi="Times New Roman"/>
          <w:sz w:val="22"/>
          <w:szCs w:val="22"/>
        </w:rPr>
      </w:pPr>
      <w:r w:rsidRPr="004C3CAE">
        <w:rPr>
          <w:rFonts w:ascii="Times New Roman" w:hAnsi="Times New Roman"/>
          <w:sz w:val="22"/>
          <w:szCs w:val="22"/>
        </w:rPr>
        <w:t>Углекислотные</w:t>
      </w:r>
    </w:p>
    <w:p w:rsidR="00F54B17" w:rsidRDefault="00C81603" w:rsidP="00F54B17">
      <w:pPr>
        <w:rPr>
          <w:rFonts w:ascii="Arial" w:hAnsi="Arial" w:cs="Arial"/>
          <w:iCs/>
          <w:szCs w:val="22"/>
        </w:rPr>
      </w:pPr>
      <w:r w:rsidRPr="00C81603">
        <w:rPr>
          <w:noProof/>
        </w:rPr>
        <w:pict>
          <v:shape id="_x0000_s1054" type="#_x0000_t202" style="position:absolute;left:0;text-align:left;margin-left:244.35pt;margin-top:11.35pt;width:25.8pt;height:23.1pt;z-index:251688960">
            <v:textbox style="mso-next-textbox:#_x0000_s1054">
              <w:txbxContent>
                <w:p w:rsidR="00327A1B" w:rsidRPr="00F75610" w:rsidRDefault="00327A1B" w:rsidP="00F54B17">
                  <w:pPr>
                    <w:jc w:val="center"/>
                    <w:rPr>
                      <w:rFonts w:ascii="Arial" w:hAnsi="Arial" w:cs="Arial"/>
                      <w:b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szCs w:val="22"/>
                    </w:rPr>
                    <w:t>5</w:t>
                  </w:r>
                </w:p>
              </w:txbxContent>
            </v:textbox>
          </v:shape>
        </w:pict>
      </w:r>
      <w:r>
        <w:rPr>
          <w:rFonts w:ascii="Arial" w:hAnsi="Arial" w:cs="Arial"/>
          <w:iCs/>
          <w:noProof/>
          <w:szCs w:val="22"/>
        </w:rPr>
        <w:pict>
          <v:shape id="_x0000_s1046" type="#_x0000_t202" style="position:absolute;left:0;text-align:left;margin-left:270.75pt;margin-top:8.65pt;width:194.25pt;height:213.6pt;z-index:251680768;mso-wrap-style:none" stroked="f">
            <v:textbox style="mso-next-textbox:#_x0000_s1046;mso-fit-shape-to-text:t">
              <w:txbxContent>
                <w:p w:rsidR="00327A1B" w:rsidRPr="0080246E" w:rsidRDefault="00327A1B" w:rsidP="00F54B17">
                  <w:pPr>
                    <w:jc w:val="center"/>
                    <w:rPr>
                      <w:rFonts w:ascii="Arial" w:hAnsi="Arial" w:cs="Arial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286000" cy="2618740"/>
                        <wp:effectExtent l="19050" t="0" r="0" b="0"/>
                        <wp:docPr id="53" name="Рисунок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0" cy="2618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iCs/>
          <w:noProof/>
          <w:szCs w:val="22"/>
        </w:rPr>
        <w:pict>
          <v:shape id="_x0000_s1045" type="#_x0000_t202" style="position:absolute;left:0;text-align:left;margin-left:3.45pt;margin-top:12.25pt;width:209.6pt;height:208.75pt;z-index:251679744;mso-wrap-style:none" stroked="f">
            <v:textbox style="mso-next-textbox:#_x0000_s1045;mso-fit-shape-to-text:t">
              <w:txbxContent>
                <w:p w:rsidR="00327A1B" w:rsidRPr="0080246E" w:rsidRDefault="00327A1B" w:rsidP="00F54B17">
                  <w:pPr>
                    <w:jc w:val="center"/>
                    <w:rPr>
                      <w:rFonts w:ascii="Arial" w:hAnsi="Arial" w:cs="Arial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479675" cy="2555875"/>
                        <wp:effectExtent l="19050" t="0" r="0" b="0"/>
                        <wp:docPr id="54" name="Рисунок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9675" cy="2555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81603">
        <w:rPr>
          <w:rFonts w:ascii="Arial" w:hAnsi="Arial" w:cs="Arial"/>
          <w:noProof/>
        </w:rPr>
        <w:pict>
          <v:shape id="_x0000_s1052" type="#_x0000_t202" style="position:absolute;left:0;text-align:left;margin-left:99.45pt;margin-top:5.05pt;width:25.8pt;height:23.1pt;z-index:251686912">
            <v:textbox style="mso-next-textbox:#_x0000_s1052">
              <w:txbxContent>
                <w:p w:rsidR="00327A1B" w:rsidRPr="00F75610" w:rsidRDefault="00327A1B" w:rsidP="00F54B17">
                  <w:pPr>
                    <w:jc w:val="center"/>
                    <w:rPr>
                      <w:rFonts w:ascii="Arial" w:hAnsi="Arial" w:cs="Arial"/>
                      <w:b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szCs w:val="22"/>
                    </w:rPr>
                    <w:t>3</w:t>
                  </w:r>
                </w:p>
              </w:txbxContent>
            </v:textbox>
          </v:shape>
        </w:pict>
      </w:r>
    </w:p>
    <w:p w:rsidR="00F54B17" w:rsidRPr="0080246E" w:rsidRDefault="00C81603" w:rsidP="00F54B17">
      <w:pPr>
        <w:rPr>
          <w:rFonts w:ascii="Arial" w:hAnsi="Arial" w:cs="Arial"/>
          <w:iCs/>
          <w:szCs w:val="22"/>
        </w:rPr>
      </w:pPr>
      <w:r>
        <w:rPr>
          <w:rFonts w:ascii="Arial" w:hAnsi="Arial" w:cs="Arial"/>
          <w:iCs/>
          <w:noProof/>
          <w:szCs w:val="22"/>
        </w:rPr>
        <w:pict>
          <v:line id="_x0000_s1050" style="position:absolute;left:0;text-align:left;rotation:-2645538fd;z-index:251684864" from="281.15pt,8.2pt" to="304.25pt,47.2pt" strokecolor="red" strokeweight="4.5pt">
            <v:stroke endarrow="block"/>
          </v:line>
        </w:pict>
      </w:r>
    </w:p>
    <w:p w:rsidR="00F54B17" w:rsidRPr="0080246E" w:rsidRDefault="00C81603" w:rsidP="00F54B17">
      <w:pPr>
        <w:pStyle w:val="1"/>
        <w:jc w:val="center"/>
        <w:rPr>
          <w:i/>
          <w:iCs/>
          <w:sz w:val="22"/>
          <w:szCs w:val="22"/>
        </w:rPr>
      </w:pPr>
      <w:r w:rsidRPr="00C81603">
        <w:rPr>
          <w:iCs/>
          <w:noProof/>
          <w:sz w:val="22"/>
          <w:szCs w:val="22"/>
        </w:rPr>
        <w:pict>
          <v:line id="_x0000_s1049" style="position:absolute;left:0;text-align:left;z-index:251683840" from="113.25pt,1.65pt" to="130.35pt,48.45pt" strokecolor="red" strokeweight="4.5pt">
            <v:stroke endarrow="block"/>
          </v:line>
        </w:pict>
      </w:r>
    </w:p>
    <w:p w:rsidR="00F54B17" w:rsidRPr="0080246E" w:rsidRDefault="00F54B17" w:rsidP="00F54B17">
      <w:pPr>
        <w:pStyle w:val="1"/>
        <w:jc w:val="center"/>
        <w:rPr>
          <w:i/>
          <w:iCs/>
          <w:sz w:val="22"/>
          <w:szCs w:val="22"/>
        </w:rPr>
      </w:pPr>
    </w:p>
    <w:p w:rsidR="00F54B17" w:rsidRPr="0080246E" w:rsidRDefault="00F54B17" w:rsidP="00F54B17">
      <w:pPr>
        <w:pStyle w:val="1"/>
        <w:jc w:val="center"/>
        <w:rPr>
          <w:i/>
          <w:iCs/>
          <w:sz w:val="22"/>
          <w:szCs w:val="22"/>
        </w:rPr>
      </w:pPr>
    </w:p>
    <w:p w:rsidR="00F54B17" w:rsidRPr="0080246E" w:rsidRDefault="00C81603" w:rsidP="00F54B17">
      <w:pPr>
        <w:pStyle w:val="1"/>
        <w:jc w:val="center"/>
        <w:rPr>
          <w:i/>
          <w:iCs/>
          <w:sz w:val="22"/>
          <w:szCs w:val="22"/>
        </w:rPr>
      </w:pPr>
      <w:r w:rsidRPr="00C81603">
        <w:rPr>
          <w:iCs/>
          <w:noProof/>
          <w:sz w:val="22"/>
          <w:szCs w:val="22"/>
        </w:rPr>
        <w:pict>
          <v:line id="_x0000_s1047" style="position:absolute;left:0;text-align:left;rotation:-7833937fd;flip:x;z-index:251681792" from="390.4pt,-8.05pt" to="415.3pt,54.95pt" strokecolor="red" strokeweight="4.5pt">
            <v:stroke endarrow="block"/>
          </v:line>
        </w:pict>
      </w:r>
      <w:r>
        <w:rPr>
          <w:i/>
          <w:iCs/>
          <w:noProof/>
          <w:sz w:val="22"/>
          <w:szCs w:val="22"/>
        </w:rPr>
        <w:pict>
          <v:line id="_x0000_s1056" style="position:absolute;left:0;text-align:left;flip:y;z-index:251691008" from="318.15pt,7.15pt" to="326.25pt,65.95pt" strokecolor="red" strokeweight="4.5pt">
            <v:stroke endarrow="block"/>
          </v:line>
        </w:pict>
      </w:r>
    </w:p>
    <w:p w:rsidR="00F54B17" w:rsidRPr="0080246E" w:rsidRDefault="00C81603" w:rsidP="00F54B17">
      <w:pPr>
        <w:pStyle w:val="1"/>
        <w:jc w:val="center"/>
        <w:rPr>
          <w:i/>
          <w:iCs/>
          <w:sz w:val="22"/>
          <w:szCs w:val="22"/>
        </w:rPr>
      </w:pPr>
      <w:r w:rsidRPr="00C81603">
        <w:rPr>
          <w:iCs/>
          <w:noProof/>
          <w:sz w:val="22"/>
          <w:szCs w:val="22"/>
        </w:rPr>
        <w:pict>
          <v:shape id="_x0000_s1055" type="#_x0000_t202" style="position:absolute;left:0;text-align:left;margin-left:429.25pt;margin-top:17.25pt;width:25.8pt;height:23.1pt;z-index:251689984">
            <v:textbox style="mso-next-textbox:#_x0000_s1055">
              <w:txbxContent>
                <w:p w:rsidR="00327A1B" w:rsidRPr="00F75610" w:rsidRDefault="00327A1B" w:rsidP="00F54B17">
                  <w:pPr>
                    <w:jc w:val="center"/>
                    <w:rPr>
                      <w:rFonts w:ascii="Arial" w:hAnsi="Arial" w:cs="Arial"/>
                      <w:b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szCs w:val="22"/>
                    </w:rPr>
                    <w:t>1</w:t>
                  </w:r>
                </w:p>
              </w:txbxContent>
            </v:textbox>
          </v:shape>
        </w:pict>
      </w:r>
      <w:r>
        <w:rPr>
          <w:i/>
          <w:iCs/>
          <w:noProof/>
          <w:sz w:val="22"/>
          <w:szCs w:val="22"/>
        </w:rPr>
        <w:pict>
          <v:line id="_x0000_s1048" style="position:absolute;left:0;text-align:left;flip:y;z-index:251682816" from="30.3pt,3.45pt" to="62.1pt,22.35pt" strokecolor="red" strokeweight="4.5pt">
            <v:stroke endarrow="block"/>
          </v:line>
        </w:pict>
      </w:r>
      <w:r w:rsidRPr="00C81603">
        <w:rPr>
          <w:iCs/>
          <w:noProof/>
          <w:sz w:val="22"/>
          <w:szCs w:val="22"/>
        </w:rPr>
        <w:pict>
          <v:shape id="_x0000_s1051" type="#_x0000_t202" style="position:absolute;left:0;text-align:left;margin-left:4.5pt;margin-top:28.95pt;width:25.8pt;height:23.1pt;z-index:251685888">
            <v:textbox style="mso-next-textbox:#_x0000_s1051">
              <w:txbxContent>
                <w:p w:rsidR="00327A1B" w:rsidRPr="00F75610" w:rsidRDefault="00327A1B" w:rsidP="00F54B17">
                  <w:pPr>
                    <w:jc w:val="center"/>
                    <w:rPr>
                      <w:rFonts w:ascii="Arial" w:hAnsi="Arial" w:cs="Arial"/>
                      <w:b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szCs w:val="22"/>
                    </w:rPr>
                    <w:t>2</w:t>
                  </w:r>
                </w:p>
              </w:txbxContent>
            </v:textbox>
          </v:shape>
        </w:pict>
      </w:r>
    </w:p>
    <w:p w:rsidR="00F54B17" w:rsidRDefault="00C81603" w:rsidP="00F54B17">
      <w:pPr>
        <w:pStyle w:val="1"/>
        <w:jc w:val="center"/>
        <w:rPr>
          <w:i/>
          <w:iCs/>
          <w:sz w:val="22"/>
          <w:szCs w:val="22"/>
        </w:rPr>
      </w:pPr>
      <w:r w:rsidRPr="00C81603">
        <w:rPr>
          <w:noProof/>
        </w:rPr>
        <w:pict>
          <v:shape id="_x0000_s1053" type="#_x0000_t202" style="position:absolute;left:0;text-align:left;margin-left:303pt;margin-top:13.75pt;width:25.8pt;height:23.1pt;z-index:251687936">
            <v:textbox style="mso-next-textbox:#_x0000_s1053">
              <w:txbxContent>
                <w:p w:rsidR="00327A1B" w:rsidRPr="00F75610" w:rsidRDefault="00327A1B" w:rsidP="00F54B17">
                  <w:pPr>
                    <w:jc w:val="center"/>
                    <w:rPr>
                      <w:rFonts w:ascii="Arial" w:hAnsi="Arial" w:cs="Arial"/>
                      <w:b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szCs w:val="22"/>
                    </w:rPr>
                    <w:t>4</w:t>
                  </w:r>
                </w:p>
              </w:txbxContent>
            </v:textbox>
          </v:shape>
        </w:pict>
      </w:r>
    </w:p>
    <w:p w:rsidR="00F54B17" w:rsidRDefault="00F54B17" w:rsidP="00F54B17">
      <w:pPr>
        <w:pStyle w:val="1"/>
        <w:jc w:val="center"/>
        <w:rPr>
          <w:i/>
          <w:iCs/>
          <w:sz w:val="22"/>
          <w:szCs w:val="22"/>
        </w:rPr>
      </w:pPr>
    </w:p>
    <w:p w:rsidR="00F54B17" w:rsidRPr="00F54B17" w:rsidRDefault="00F54B17" w:rsidP="00F54B17"/>
    <w:p w:rsidR="00F54B17" w:rsidRDefault="00F54B17" w:rsidP="00F54B17">
      <w:pPr>
        <w:pStyle w:val="1"/>
        <w:jc w:val="center"/>
        <w:rPr>
          <w:b w:val="0"/>
          <w:i/>
          <w:iCs/>
          <w:sz w:val="22"/>
          <w:szCs w:val="22"/>
        </w:rPr>
      </w:pPr>
      <w:r w:rsidRPr="00115624">
        <w:rPr>
          <w:b w:val="0"/>
          <w:i/>
          <w:iCs/>
          <w:sz w:val="22"/>
          <w:szCs w:val="22"/>
        </w:rPr>
        <w:t>Р</w:t>
      </w:r>
      <w:r>
        <w:rPr>
          <w:b w:val="0"/>
          <w:i/>
          <w:iCs/>
          <w:sz w:val="22"/>
          <w:szCs w:val="22"/>
        </w:rPr>
        <w:t>ис. 5 Углекислотный огнетушитель типа ОУ-3.</w:t>
      </w:r>
    </w:p>
    <w:p w:rsidR="00F54B17" w:rsidRDefault="00F54B17" w:rsidP="00F54B17">
      <w:pPr>
        <w:jc w:val="center"/>
        <w:rPr>
          <w:rFonts w:ascii="Arial" w:hAnsi="Arial" w:cs="Arial"/>
          <w:iCs/>
          <w:szCs w:val="22"/>
        </w:rPr>
      </w:pPr>
      <w:r>
        <w:rPr>
          <w:rFonts w:ascii="Arial" w:hAnsi="Arial" w:cs="Arial"/>
          <w:iCs/>
          <w:szCs w:val="22"/>
        </w:rPr>
        <w:t>1. Запорно-пусковое устройство. 2. Корпус с зарядом (двуокись углерода). 3. Раструб.</w:t>
      </w:r>
    </w:p>
    <w:p w:rsidR="00F54B17" w:rsidRDefault="00F54B17" w:rsidP="00F54B17">
      <w:pPr>
        <w:jc w:val="center"/>
        <w:rPr>
          <w:rFonts w:ascii="Arial" w:hAnsi="Arial" w:cs="Arial"/>
          <w:iCs/>
          <w:szCs w:val="22"/>
        </w:rPr>
      </w:pPr>
      <w:r>
        <w:rPr>
          <w:rFonts w:ascii="Arial" w:hAnsi="Arial" w:cs="Arial"/>
          <w:iCs/>
          <w:szCs w:val="22"/>
        </w:rPr>
        <w:t>4. Чека. 5. Рычаг.</w:t>
      </w:r>
    </w:p>
    <w:p w:rsidR="00F54B17" w:rsidRDefault="00F54B17" w:rsidP="00F54B17"/>
    <w:p w:rsidR="00F54B17" w:rsidRPr="00F63E14" w:rsidRDefault="00F54B17" w:rsidP="004C3CAE">
      <w:pPr>
        <w:spacing w:after="0"/>
      </w:pPr>
      <w:r w:rsidRPr="00F63E14">
        <w:t>Чтобы привести в действие углекислотный огнетушитель</w:t>
      </w:r>
      <w:r>
        <w:t>,</w:t>
      </w:r>
      <w:r w:rsidRPr="00F63E14">
        <w:t xml:space="preserve"> необходимо:</w:t>
      </w:r>
    </w:p>
    <w:p w:rsidR="00F54B17" w:rsidRPr="00ED2450" w:rsidRDefault="00F54B17" w:rsidP="004C3CAE">
      <w:pPr>
        <w:spacing w:after="0"/>
        <w:rPr>
          <w:color w:val="000000"/>
          <w:w w:val="103"/>
        </w:rPr>
      </w:pPr>
      <w:r>
        <w:t xml:space="preserve">1. </w:t>
      </w:r>
      <w:r w:rsidRPr="00ED2450">
        <w:t>Снять огнетушитель и поднести к очагу пожара</w:t>
      </w:r>
      <w:r>
        <w:t>.</w:t>
      </w:r>
    </w:p>
    <w:p w:rsidR="00F54B17" w:rsidRPr="000179EB" w:rsidRDefault="00F54B17" w:rsidP="004C3CAE">
      <w:pPr>
        <w:spacing w:after="0"/>
        <w:rPr>
          <w:color w:val="000000"/>
          <w:w w:val="103"/>
        </w:rPr>
      </w:pPr>
      <w:r>
        <w:t xml:space="preserve">2. Сорвать пломбу и </w:t>
      </w:r>
      <w:r w:rsidRPr="000179EB">
        <w:t xml:space="preserve"> выдернуть чеку</w:t>
      </w:r>
      <w:r>
        <w:t xml:space="preserve"> (4).</w:t>
      </w:r>
    </w:p>
    <w:p w:rsidR="00F54B17" w:rsidRPr="00ED2450" w:rsidRDefault="00F54B17" w:rsidP="004C3CAE">
      <w:pPr>
        <w:spacing w:after="0"/>
      </w:pPr>
      <w:r>
        <w:t xml:space="preserve">3. </w:t>
      </w:r>
      <w:r w:rsidRPr="00ED2450">
        <w:t>Перевести раструб</w:t>
      </w:r>
      <w:r>
        <w:t xml:space="preserve"> (3)</w:t>
      </w:r>
      <w:r w:rsidRPr="00ED2450">
        <w:t xml:space="preserve"> в горизонтальное положение и нажать на рычаг</w:t>
      </w:r>
      <w:r>
        <w:t xml:space="preserve"> (5)</w:t>
      </w:r>
      <w:r w:rsidRPr="00ED2450">
        <w:t>.</w:t>
      </w:r>
    </w:p>
    <w:p w:rsidR="00F54B17" w:rsidRPr="000179EB" w:rsidRDefault="00F54B17" w:rsidP="004C3CAE">
      <w:pPr>
        <w:spacing w:after="0"/>
        <w:rPr>
          <w:color w:val="000000"/>
          <w:w w:val="103"/>
        </w:rPr>
      </w:pPr>
      <w:r>
        <w:t xml:space="preserve">4. Направить струю </w:t>
      </w:r>
      <w:proofErr w:type="gramStart"/>
      <w:r>
        <w:t>ОТВ</w:t>
      </w:r>
      <w:proofErr w:type="gramEnd"/>
      <w:r>
        <w:t xml:space="preserve"> на очаг пожара</w:t>
      </w:r>
      <w:r w:rsidRPr="000179EB">
        <w:t>.</w:t>
      </w:r>
    </w:p>
    <w:p w:rsidR="00F54B17" w:rsidRPr="00F63E14" w:rsidRDefault="00F54B17" w:rsidP="004C3CAE">
      <w:pPr>
        <w:spacing w:after="0"/>
      </w:pPr>
      <w:r w:rsidRPr="00F63E14">
        <w:t>При пользовании углекислотными огнетушителями необходимо учитывать следующие факторы:</w:t>
      </w:r>
    </w:p>
    <w:p w:rsidR="00F54B17" w:rsidRPr="009123A4" w:rsidRDefault="00F54B17" w:rsidP="004C3CAE">
      <w:pPr>
        <w:pStyle w:val="ListBul"/>
        <w:spacing w:after="0"/>
      </w:pPr>
      <w:r>
        <w:t>в</w:t>
      </w:r>
      <w:r w:rsidRPr="009123A4">
        <w:t>озможность накопления зарядов статического электричества на диффузоре огнетушителя (особенно если диффузор изготовлен из полимерных материалов);</w:t>
      </w:r>
    </w:p>
    <w:p w:rsidR="00F54B17" w:rsidRPr="009123A4" w:rsidRDefault="00F54B17" w:rsidP="004C3CAE">
      <w:pPr>
        <w:pStyle w:val="ListBul"/>
        <w:spacing w:after="0"/>
      </w:pPr>
      <w:r>
        <w:t>с</w:t>
      </w:r>
      <w:r w:rsidRPr="009123A4">
        <w:t>нижение эффективности огнетушителей при отрицательной температуре окружающей среды;</w:t>
      </w:r>
    </w:p>
    <w:p w:rsidR="00F54B17" w:rsidRPr="009123A4" w:rsidRDefault="00F54B17" w:rsidP="004C3CAE">
      <w:pPr>
        <w:pStyle w:val="ListBul"/>
        <w:spacing w:after="0"/>
      </w:pPr>
      <w:r>
        <w:t>о</w:t>
      </w:r>
      <w:r w:rsidRPr="009123A4">
        <w:t>пасность токсического воздействия паров углекислоты на организм человека;</w:t>
      </w:r>
    </w:p>
    <w:p w:rsidR="00F54B17" w:rsidRPr="009123A4" w:rsidRDefault="00F54B17" w:rsidP="004C3CAE">
      <w:pPr>
        <w:pStyle w:val="ListBul"/>
        <w:spacing w:after="0"/>
      </w:pPr>
      <w:r>
        <w:t>о</w:t>
      </w:r>
      <w:r w:rsidRPr="009123A4">
        <w:t>пасность снижения содержания кислорода в воздухе помещения в результате применения углекислотных огнетушителей (особенно передвижных);</w:t>
      </w:r>
    </w:p>
    <w:p w:rsidR="00F54B17" w:rsidRPr="009123A4" w:rsidRDefault="00F54B17" w:rsidP="004C3CAE">
      <w:pPr>
        <w:pStyle w:val="ListBul"/>
        <w:spacing w:after="0"/>
      </w:pPr>
      <w:r>
        <w:lastRenderedPageBreak/>
        <w:t>о</w:t>
      </w:r>
      <w:r w:rsidRPr="009123A4">
        <w:t>пасность обморожения ввиду резкого снижения температуры узлов огнетушителя.</w:t>
      </w:r>
    </w:p>
    <w:p w:rsidR="00F54B17" w:rsidRPr="00F63E14" w:rsidRDefault="00F54B17" w:rsidP="004C3CAE">
      <w:pPr>
        <w:spacing w:after="0"/>
      </w:pPr>
      <w:r w:rsidRPr="004D3EAE">
        <w:rPr>
          <w:rStyle w:val="bold"/>
        </w:rPr>
        <w:t>Запрещается</w:t>
      </w:r>
      <w:r w:rsidRPr="00F63E14">
        <w:t xml:space="preserve"> применять углекислотные огнетушители для тушения пожаров электрооборудования, находящегося под напряжением выше 10 кВ.</w:t>
      </w:r>
    </w:p>
    <w:p w:rsidR="00F54B17" w:rsidRPr="00F63E14" w:rsidRDefault="00F54B17" w:rsidP="004C3CAE">
      <w:pPr>
        <w:spacing w:after="0"/>
      </w:pPr>
      <w:r w:rsidRPr="00F63E14">
        <w:t xml:space="preserve">Углекислотный огнетушитель, оснащенный раструбом из металла, </w:t>
      </w:r>
      <w:r w:rsidRPr="004D3EAE">
        <w:rPr>
          <w:rStyle w:val="bold"/>
        </w:rPr>
        <w:t>не должен использоваться</w:t>
      </w:r>
      <w:r w:rsidRPr="00F63E14">
        <w:t xml:space="preserve"> для тушения пожаров электрооборудования, находящегося под напряжением.</w:t>
      </w:r>
    </w:p>
    <w:p w:rsidR="00F54B17" w:rsidRPr="00F63E14" w:rsidRDefault="00F54B17" w:rsidP="004C3CAE">
      <w:pPr>
        <w:spacing w:after="0"/>
      </w:pPr>
      <w:r w:rsidRPr="00F63E14">
        <w:t>Промышленностью производятся следующие марки углекислотных огнетушителей:</w:t>
      </w:r>
    </w:p>
    <w:p w:rsidR="00F54B17" w:rsidRPr="00F63E14" w:rsidRDefault="00F54B17" w:rsidP="004C3CAE">
      <w:pPr>
        <w:spacing w:after="0"/>
      </w:pPr>
      <w:r w:rsidRPr="00F63E14">
        <w:t>ОУ-1, ОУ-2, ОУ-3, ОУ-4, ОУ-5, ОУ-10 и др.</w:t>
      </w:r>
    </w:p>
    <w:p w:rsidR="00F54B17" w:rsidRPr="004C3CAE" w:rsidRDefault="00F54B17" w:rsidP="004C3CAE">
      <w:pPr>
        <w:pStyle w:val="5"/>
        <w:spacing w:after="0"/>
        <w:rPr>
          <w:rFonts w:ascii="Times New Roman" w:hAnsi="Times New Roman"/>
          <w:sz w:val="22"/>
          <w:szCs w:val="22"/>
        </w:rPr>
      </w:pPr>
      <w:r w:rsidRPr="004C3CAE">
        <w:rPr>
          <w:rFonts w:ascii="Times New Roman" w:hAnsi="Times New Roman"/>
          <w:sz w:val="22"/>
          <w:szCs w:val="22"/>
        </w:rPr>
        <w:t>Воздушно-пенные</w:t>
      </w:r>
    </w:p>
    <w:p w:rsidR="00F54B17" w:rsidRPr="004D3EAE" w:rsidRDefault="00F54B17" w:rsidP="00F54B17">
      <w:r w:rsidRPr="004D3EAE">
        <w:t>Воздушно-пенные огнетушители предназначены для тушения пожаров класса</w:t>
      </w:r>
      <w:proofErr w:type="gramStart"/>
      <w:r w:rsidRPr="004D3EAE">
        <w:t xml:space="preserve"> А</w:t>
      </w:r>
      <w:proofErr w:type="gramEnd"/>
      <w:r w:rsidRPr="004D3EAE">
        <w:t xml:space="preserve"> и В (дерево, бумага, краски и ГСМ). Огнетушащий состав — раствор пенообразователя.</w:t>
      </w:r>
    </w:p>
    <w:p w:rsidR="00F54B17" w:rsidRPr="004D3EAE" w:rsidRDefault="00F54B17" w:rsidP="00F54B17">
      <w:r w:rsidRPr="004D3EAE">
        <w:t>Эксплуатируются при температуре от +5 до +50°С.</w:t>
      </w:r>
    </w:p>
    <w:p w:rsidR="00F54B17" w:rsidRPr="004D3EAE" w:rsidRDefault="00F54B17" w:rsidP="00F54B17">
      <w:r w:rsidRPr="004D3EAE">
        <w:t>Для приведения огнетушителя в действие необходимо:</w:t>
      </w:r>
    </w:p>
    <w:p w:rsidR="00F54B17" w:rsidRPr="00531907" w:rsidRDefault="00F54B17" w:rsidP="00F54B17">
      <w:pPr>
        <w:rPr>
          <w:color w:val="000000"/>
          <w:w w:val="103"/>
        </w:rPr>
      </w:pPr>
      <w:r>
        <w:t xml:space="preserve">1. </w:t>
      </w:r>
      <w:r w:rsidRPr="00531907">
        <w:t>Снять пломбу, выдернуть чеку</w:t>
      </w:r>
      <w:r>
        <w:t>.</w:t>
      </w:r>
    </w:p>
    <w:p w:rsidR="00F54B17" w:rsidRDefault="00F54B17" w:rsidP="00F54B17">
      <w:pPr>
        <w:rPr>
          <w:color w:val="000000"/>
          <w:w w:val="103"/>
        </w:rPr>
      </w:pPr>
      <w:r>
        <w:t xml:space="preserve">2. </w:t>
      </w:r>
      <w:r w:rsidRPr="00531907">
        <w:t>Нажать на рычаг или ударить по кнопке</w:t>
      </w:r>
      <w:r>
        <w:t xml:space="preserve"> (в зависимости от конструкции) </w:t>
      </w:r>
      <w:r w:rsidRPr="00531907">
        <w:rPr>
          <w:color w:val="000000"/>
          <w:w w:val="103"/>
        </w:rPr>
        <w:t>на</w:t>
      </w:r>
      <w:r>
        <w:t xml:space="preserve"> </w:t>
      </w:r>
      <w:r w:rsidRPr="00531907">
        <w:rPr>
          <w:color w:val="000000"/>
          <w:w w:val="103"/>
        </w:rPr>
        <w:t>головке</w:t>
      </w:r>
      <w:r>
        <w:t xml:space="preserve"> огнетушителя</w:t>
      </w:r>
      <w:r w:rsidRPr="00531907">
        <w:rPr>
          <w:color w:val="000000"/>
          <w:w w:val="103"/>
        </w:rPr>
        <w:t xml:space="preserve"> и подождать 5 сек.</w:t>
      </w:r>
    </w:p>
    <w:p w:rsidR="00F54B17" w:rsidRPr="00531907" w:rsidRDefault="00C81603" w:rsidP="00F54B17">
      <w:pPr>
        <w:rPr>
          <w:color w:val="000000"/>
          <w:w w:val="103"/>
        </w:rPr>
      </w:pPr>
      <w:r w:rsidRPr="00C81603">
        <w:rPr>
          <w:noProof/>
        </w:rPr>
        <w:pict>
          <v:shape id="_x0000_s1058" type="#_x0000_t202" style="position:absolute;left:0;text-align:left;margin-left:48.15pt;margin-top:17.45pt;width:103.2pt;height:75pt;z-index:251693056" stroked="f">
            <v:textbox>
              <w:txbxContent>
                <w:p w:rsidR="00327A1B" w:rsidRPr="00531907" w:rsidRDefault="00327A1B" w:rsidP="004C3CAE">
                  <w:pPr>
                    <w:jc w:val="right"/>
                    <w:rPr>
                      <w:rFonts w:ascii="Arial" w:hAnsi="Arial" w:cs="Arial"/>
                      <w:szCs w:val="22"/>
                    </w:rPr>
                  </w:pPr>
                  <w:r>
                    <w:rPr>
                      <w:rFonts w:ascii="Arial" w:hAnsi="Arial" w:cs="Arial"/>
                      <w:noProof/>
                      <w:szCs w:val="22"/>
                    </w:rPr>
                    <w:drawing>
                      <wp:inline distT="0" distB="0" distL="0" distR="0">
                        <wp:extent cx="1080770" cy="873125"/>
                        <wp:effectExtent l="19050" t="0" r="5080" b="0"/>
                        <wp:docPr id="55" name="Рисунок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0770" cy="873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54B17">
        <w:t xml:space="preserve">3. </w:t>
      </w:r>
      <w:r w:rsidR="00F54B17" w:rsidRPr="00531907">
        <w:t>Направить насадку</w:t>
      </w:r>
      <w:r w:rsidR="00F54B17">
        <w:t xml:space="preserve"> </w:t>
      </w:r>
      <w:r w:rsidR="00F54B17" w:rsidRPr="00531907">
        <w:t>на очаг пожара и нажать на рычаг</w:t>
      </w:r>
      <w:r w:rsidR="00F54B17">
        <w:t>, расположенный на насадке.</w:t>
      </w:r>
    </w:p>
    <w:p w:rsidR="00F54B17" w:rsidRDefault="00F54B17" w:rsidP="00F54B17">
      <w:pPr>
        <w:shd w:val="clear" w:color="auto" w:fill="FFFFFF"/>
        <w:spacing w:line="360" w:lineRule="auto"/>
        <w:ind w:left="340"/>
        <w:rPr>
          <w:rFonts w:ascii="Arial" w:hAnsi="Arial" w:cs="Arial"/>
          <w:szCs w:val="22"/>
        </w:rPr>
      </w:pPr>
    </w:p>
    <w:p w:rsidR="00F54B17" w:rsidRPr="00531907" w:rsidRDefault="00F54B17" w:rsidP="00F54B17">
      <w:pPr>
        <w:shd w:val="clear" w:color="auto" w:fill="FFFFFF"/>
        <w:spacing w:line="360" w:lineRule="auto"/>
        <w:ind w:left="340"/>
        <w:rPr>
          <w:rFonts w:ascii="Arial" w:hAnsi="Arial" w:cs="Arial"/>
          <w:color w:val="000000"/>
          <w:w w:val="103"/>
          <w:szCs w:val="22"/>
        </w:rPr>
      </w:pPr>
    </w:p>
    <w:p w:rsidR="00F54B17" w:rsidRPr="00531907" w:rsidRDefault="00F54B17" w:rsidP="00F54B17">
      <w:pPr>
        <w:shd w:val="clear" w:color="auto" w:fill="FFFFFF"/>
        <w:spacing w:line="360" w:lineRule="auto"/>
        <w:ind w:left="4956"/>
        <w:rPr>
          <w:rFonts w:ascii="Arial" w:hAnsi="Arial" w:cs="Arial"/>
          <w:color w:val="000000"/>
          <w:w w:val="103"/>
          <w:szCs w:val="22"/>
        </w:rPr>
      </w:pPr>
    </w:p>
    <w:p w:rsidR="00F54B17" w:rsidRPr="009123A4" w:rsidRDefault="00F54B17" w:rsidP="00F54B17">
      <w:pPr>
        <w:shd w:val="clear" w:color="auto" w:fill="FFFFFF"/>
        <w:spacing w:line="360" w:lineRule="auto"/>
        <w:ind w:firstLine="284"/>
        <w:rPr>
          <w:rFonts w:ascii="Arial" w:hAnsi="Arial" w:cs="Arial"/>
          <w:color w:val="000000"/>
          <w:w w:val="103"/>
        </w:rPr>
      </w:pPr>
    </w:p>
    <w:p w:rsidR="00F54B17" w:rsidRPr="004D3EAE" w:rsidRDefault="00F54B17" w:rsidP="004C3CAE">
      <w:pPr>
        <w:spacing w:after="0"/>
      </w:pPr>
      <w:r w:rsidRPr="004D3EAE">
        <w:t xml:space="preserve">Воздушно-пенные огнетушители </w:t>
      </w:r>
      <w:r w:rsidRPr="004D3EAE">
        <w:rPr>
          <w:rStyle w:val="bold"/>
        </w:rPr>
        <w:t>не должны применяться</w:t>
      </w:r>
      <w:r w:rsidRPr="004D3EAE">
        <w:t>:</w:t>
      </w:r>
    </w:p>
    <w:p w:rsidR="00F54B17" w:rsidRDefault="00F54B17" w:rsidP="004C3CAE">
      <w:pPr>
        <w:pStyle w:val="ListBul"/>
        <w:spacing w:after="0"/>
        <w:rPr>
          <w:w w:val="103"/>
        </w:rPr>
      </w:pPr>
      <w:r w:rsidRPr="009123A4">
        <w:rPr>
          <w:w w:val="103"/>
        </w:rPr>
        <w:t>для тушения пожаров оборудования, находящегося под электрическим напряжением</w:t>
      </w:r>
      <w:r>
        <w:rPr>
          <w:w w:val="103"/>
        </w:rPr>
        <w:t>;</w:t>
      </w:r>
    </w:p>
    <w:p w:rsidR="00F54B17" w:rsidRPr="009123A4" w:rsidRDefault="00F54B17" w:rsidP="004C3CAE">
      <w:pPr>
        <w:pStyle w:val="ListBul"/>
        <w:spacing w:after="0"/>
        <w:rPr>
          <w:w w:val="103"/>
        </w:rPr>
      </w:pPr>
      <w:r w:rsidRPr="009123A4">
        <w:rPr>
          <w:w w:val="103"/>
        </w:rPr>
        <w:t>для тушения сильно нагретых или расплавленных веществ, а также веществ, вступающих с водой в химическую реакцию, которая сопровождается интенсивным выделением тепла и разбрызгиванием горючего.</w:t>
      </w:r>
    </w:p>
    <w:p w:rsidR="00F54B17" w:rsidRPr="004D3EAE" w:rsidRDefault="00F54B17" w:rsidP="004C3CAE">
      <w:pPr>
        <w:spacing w:after="0"/>
      </w:pPr>
      <w:r w:rsidRPr="004D3EAE">
        <w:t>При пользовании воздушно-пенными огнетушителями необходимо учитывать следующие факторы:</w:t>
      </w:r>
    </w:p>
    <w:p w:rsidR="00F54B17" w:rsidRPr="009123A4" w:rsidRDefault="00F54B17" w:rsidP="004C3CAE">
      <w:pPr>
        <w:pStyle w:val="ListBul"/>
        <w:spacing w:after="0"/>
      </w:pPr>
      <w:r>
        <w:t>в</w:t>
      </w:r>
      <w:r w:rsidRPr="009123A4">
        <w:t>озможность замерзания рабочего раствора огнетушителей при отрицательной температуре воздуха и необходимость переноса их в зимнее время в отапливаемое помеще</w:t>
      </w:r>
      <w:r>
        <w:t>ние;</w:t>
      </w:r>
    </w:p>
    <w:p w:rsidR="00F54B17" w:rsidRPr="009123A4" w:rsidRDefault="00F54B17" w:rsidP="004C3CAE">
      <w:pPr>
        <w:pStyle w:val="ListBul"/>
        <w:spacing w:after="0"/>
      </w:pPr>
      <w:r>
        <w:t>в</w:t>
      </w:r>
      <w:r w:rsidRPr="009123A4">
        <w:t>ысокую коррозионную активность заряда ог</w:t>
      </w:r>
      <w:r>
        <w:t>нетушителя;</w:t>
      </w:r>
    </w:p>
    <w:p w:rsidR="00F54B17" w:rsidRPr="009123A4" w:rsidRDefault="00F54B17" w:rsidP="004C3CAE">
      <w:pPr>
        <w:pStyle w:val="ListBul"/>
        <w:spacing w:after="0"/>
      </w:pPr>
      <w:r>
        <w:t>н</w:t>
      </w:r>
      <w:r w:rsidRPr="009123A4">
        <w:t>еобходимость ежегодной перезарядки огнетушителя с корпусом из углеродистой стали (из-за недостаточной стабильности заряда при контакте с материалом корпуса огнетуши</w:t>
      </w:r>
      <w:r>
        <w:t>теля);</w:t>
      </w:r>
    </w:p>
    <w:p w:rsidR="00F54B17" w:rsidRPr="009123A4" w:rsidRDefault="00F54B17" w:rsidP="004C3CAE">
      <w:pPr>
        <w:pStyle w:val="ListBul"/>
        <w:spacing w:after="0"/>
      </w:pPr>
      <w:r>
        <w:t>в</w:t>
      </w:r>
      <w:r w:rsidRPr="009123A4">
        <w:t>озможность загрязнения окружающей среды компонентами, входящими в заряд огнетушителей.</w:t>
      </w:r>
    </w:p>
    <w:p w:rsidR="00F54B17" w:rsidRDefault="00F54B17" w:rsidP="004C3CAE">
      <w:pPr>
        <w:spacing w:after="0"/>
      </w:pPr>
      <w:r>
        <w:t>Промышленностью производятся следующие марки воздушно-пенных огнетушителей:</w:t>
      </w:r>
    </w:p>
    <w:p w:rsidR="00F54B17" w:rsidRDefault="00F54B17" w:rsidP="004C3CAE">
      <w:pPr>
        <w:spacing w:after="0"/>
      </w:pPr>
      <w:r w:rsidRPr="009F488E">
        <w:t>ОВП-4 (</w:t>
      </w:r>
      <w:proofErr w:type="spellStart"/>
      <w:r w:rsidRPr="009F488E">
        <w:t>з</w:t>
      </w:r>
      <w:proofErr w:type="spellEnd"/>
      <w:r w:rsidRPr="009F488E">
        <w:t>), ОВП-8 (</w:t>
      </w:r>
      <w:proofErr w:type="spellStart"/>
      <w:r w:rsidRPr="009F488E">
        <w:t>з</w:t>
      </w:r>
      <w:proofErr w:type="spellEnd"/>
      <w:r w:rsidRPr="009F488E">
        <w:t>), ОВП-9 (</w:t>
      </w:r>
      <w:proofErr w:type="spellStart"/>
      <w:r w:rsidRPr="009F488E">
        <w:t>з</w:t>
      </w:r>
      <w:proofErr w:type="spellEnd"/>
      <w:r w:rsidRPr="009F488E">
        <w:t>), ОВП-9 (б), ОВП-50 (</w:t>
      </w:r>
      <w:proofErr w:type="spellStart"/>
      <w:r w:rsidRPr="009F488E">
        <w:t>з</w:t>
      </w:r>
      <w:proofErr w:type="spellEnd"/>
      <w:r w:rsidRPr="009F488E">
        <w:t>) и др.</w:t>
      </w:r>
    </w:p>
    <w:p w:rsidR="00F54B17" w:rsidRPr="004D3EAE" w:rsidRDefault="00F54B17" w:rsidP="004C3CAE">
      <w:pPr>
        <w:spacing w:after="0"/>
        <w:rPr>
          <w:rStyle w:val="bold"/>
        </w:rPr>
      </w:pPr>
      <w:r w:rsidRPr="004D3EAE">
        <w:rPr>
          <w:rStyle w:val="bold"/>
        </w:rPr>
        <w:t>При тушении пожара необходимо соблюдать следующие правила:</w:t>
      </w:r>
    </w:p>
    <w:p w:rsidR="00F54B17" w:rsidRDefault="00F54B17" w:rsidP="004C3CAE">
      <w:pPr>
        <w:spacing w:after="0"/>
      </w:pPr>
      <w:r>
        <w:t xml:space="preserve">1. </w:t>
      </w:r>
      <w:r w:rsidRPr="000E0491">
        <w:t>При тушении электроустановок порошковым огнетушителем подава</w:t>
      </w:r>
      <w:r>
        <w:t>ть заряд порци</w:t>
      </w:r>
      <w:r w:rsidRPr="000E0491">
        <w:t>ями через 3</w:t>
      </w:r>
      <w:r>
        <w:t> —</w:t>
      </w:r>
      <w:r w:rsidRPr="000E0491">
        <w:t xml:space="preserve"> 5 сек.</w:t>
      </w:r>
    </w:p>
    <w:p w:rsidR="00F54B17" w:rsidRDefault="00F54B17" w:rsidP="004C3CAE">
      <w:pPr>
        <w:spacing w:after="0"/>
      </w:pPr>
      <w:r>
        <w:t xml:space="preserve">2. </w:t>
      </w:r>
      <w:r w:rsidRPr="000E0491">
        <w:t>Не подноси</w:t>
      </w:r>
      <w:r>
        <w:t>ть</w:t>
      </w:r>
      <w:r w:rsidRPr="000E0491">
        <w:t xml:space="preserve"> огнетушитель </w:t>
      </w:r>
      <w:proofErr w:type="gramStart"/>
      <w:r w:rsidRPr="000E0491">
        <w:t>ближе</w:t>
      </w:r>
      <w:proofErr w:type="gramEnd"/>
      <w:r w:rsidRPr="000E0491">
        <w:t xml:space="preserve"> </w:t>
      </w:r>
      <w:r>
        <w:t xml:space="preserve">чем на </w:t>
      </w:r>
      <w:smartTag w:uri="urn:schemas-microsoft-com:office:smarttags" w:element="metricconverter">
        <w:smartTagPr>
          <w:attr w:name="ProductID" w:val="1 м"/>
        </w:smartTagPr>
        <w:r w:rsidRPr="000E0491">
          <w:t>1</w:t>
        </w:r>
        <w:r>
          <w:t> </w:t>
        </w:r>
        <w:r w:rsidRPr="000E0491">
          <w:t>м</w:t>
        </w:r>
      </w:smartTag>
      <w:r w:rsidRPr="000E0491">
        <w:t xml:space="preserve"> к горящей электроустановке</w:t>
      </w:r>
      <w:r>
        <w:t>.</w:t>
      </w:r>
    </w:p>
    <w:p w:rsidR="00F54B17" w:rsidRDefault="00F54B17" w:rsidP="004C3CAE">
      <w:pPr>
        <w:spacing w:after="0"/>
      </w:pPr>
      <w:r>
        <w:t xml:space="preserve">3. </w:t>
      </w:r>
      <w:r w:rsidRPr="000E0491">
        <w:t>При тушении нефтепродуктов пенным огнетушителем покрывают пеной всю поверхность очага, начиная с ближнего края.</w:t>
      </w:r>
    </w:p>
    <w:p w:rsidR="00F54B17" w:rsidRDefault="00F54B17" w:rsidP="004C3CAE">
      <w:pPr>
        <w:spacing w:after="0"/>
      </w:pPr>
      <w:r>
        <w:t xml:space="preserve">4. </w:t>
      </w:r>
      <w:r w:rsidRPr="000E0491">
        <w:t>При тушении горящего масла запрещается направлять струю заряда сверху вниз</w:t>
      </w:r>
      <w:r>
        <w:t>.</w:t>
      </w:r>
    </w:p>
    <w:p w:rsidR="00F54B17" w:rsidRPr="000E0491" w:rsidRDefault="00F54B17" w:rsidP="004C3CAE">
      <w:pPr>
        <w:spacing w:after="0"/>
      </w:pPr>
      <w:r>
        <w:t>5. Направлять</w:t>
      </w:r>
      <w:r w:rsidRPr="000E0491">
        <w:t xml:space="preserve"> струю заряда на ближний край очага, углубляясь постепенно, по мере тушения.</w:t>
      </w:r>
    </w:p>
    <w:p w:rsidR="00F54B17" w:rsidRPr="000E0491" w:rsidRDefault="00F54B17" w:rsidP="004C3CAE">
      <w:pPr>
        <w:spacing w:after="0"/>
      </w:pPr>
      <w:r>
        <w:t>6. Направлять</w:t>
      </w:r>
      <w:r w:rsidRPr="000E0491">
        <w:t xml:space="preserve"> струю заряда только с наветренной стороны.</w:t>
      </w:r>
    </w:p>
    <w:p w:rsidR="00F54B17" w:rsidRDefault="00F54B17" w:rsidP="004C3CAE">
      <w:pPr>
        <w:spacing w:after="0"/>
      </w:pPr>
      <w:r>
        <w:t>7. Очаг пожара в нише тушить</w:t>
      </w:r>
      <w:r w:rsidRPr="000E0491">
        <w:t xml:space="preserve"> сверху вниз</w:t>
      </w:r>
      <w:r>
        <w:t>.</w:t>
      </w:r>
    </w:p>
    <w:p w:rsidR="00F54B17" w:rsidRDefault="00F54B17" w:rsidP="004C3CAE">
      <w:pPr>
        <w:spacing w:after="0"/>
      </w:pPr>
      <w:r>
        <w:t xml:space="preserve">8. </w:t>
      </w:r>
      <w:r w:rsidRPr="00C5666A">
        <w:t xml:space="preserve">Не </w:t>
      </w:r>
      <w:r>
        <w:t>браться</w:t>
      </w:r>
      <w:r w:rsidRPr="00C5666A">
        <w:t xml:space="preserve"> голой рукой за раструб углекислотного огнетушителя во избежание обморожения.</w:t>
      </w:r>
    </w:p>
    <w:p w:rsidR="004C3CAE" w:rsidRDefault="00F54B17" w:rsidP="004C3CAE">
      <w:pPr>
        <w:spacing w:after="0"/>
      </w:pPr>
      <w:r>
        <w:t>9. По возможности тушить</w:t>
      </w:r>
      <w:r w:rsidRPr="00C5666A">
        <w:t xml:space="preserve"> пожар несколькими огнетушителями.</w:t>
      </w:r>
    </w:p>
    <w:p w:rsidR="00F54B17" w:rsidRPr="004C3CAE" w:rsidRDefault="00F54B17" w:rsidP="004C3CAE">
      <w:pPr>
        <w:spacing w:after="0"/>
        <w:rPr>
          <w:b/>
        </w:rPr>
      </w:pPr>
      <w:r w:rsidRPr="004C3CAE">
        <w:rPr>
          <w:b/>
        </w:rPr>
        <w:t>Требования к размещению и содержанию огнетушителей</w:t>
      </w:r>
    </w:p>
    <w:p w:rsidR="00F54B17" w:rsidRPr="00DB6723" w:rsidRDefault="00F54B17" w:rsidP="00F54B17">
      <w:r w:rsidRPr="00DB6723">
        <w:t>Огнетушители нужно располагать таким образом, чтобы они были защищены от воздействия прямых солнечных лучей и других неблагоприятных факторов. Они должны быть хорошо видны и легкодоступны в случае пожара.</w:t>
      </w:r>
    </w:p>
    <w:p w:rsidR="00F54B17" w:rsidRPr="00DB6723" w:rsidRDefault="00F54B17" w:rsidP="00F54B17">
      <w:r w:rsidRPr="00DB6723">
        <w:t>Огнетушители не должны препятствовать эвакуации людей во время пожара.</w:t>
      </w:r>
    </w:p>
    <w:p w:rsidR="00F54B17" w:rsidRPr="00DB6723" w:rsidRDefault="00F54B17" w:rsidP="004C3CAE">
      <w:pPr>
        <w:spacing w:after="0"/>
      </w:pPr>
      <w:r w:rsidRPr="00DB6723">
        <w:lastRenderedPageBreak/>
        <w:t>Огнетушители должны располагаться так, чтобы основные надписи и пиктограммы, показывающие порядок приведения их в действие, были хорошо видны и обращены наружу.</w:t>
      </w:r>
    </w:p>
    <w:p w:rsidR="00F54B17" w:rsidRPr="00DB6723" w:rsidRDefault="00F54B17" w:rsidP="004C3CAE">
      <w:pPr>
        <w:spacing w:after="0"/>
      </w:pPr>
      <w:r w:rsidRPr="00DB6723">
        <w:t>Расстояние от возможного очага пожара до ближайшего огнетушителя не должно превышать 20–40 м в зависимости от категории помещения по взрывопожарной и пожарной опасности.</w:t>
      </w:r>
    </w:p>
    <w:p w:rsidR="00F54B17" w:rsidRPr="00DB6723" w:rsidRDefault="00F54B17" w:rsidP="004C3CAE">
      <w:pPr>
        <w:spacing w:after="0"/>
      </w:pPr>
      <w:r w:rsidRPr="00DB6723">
        <w:t xml:space="preserve">Водные и пенные огнетушители, установленные вне помещений или в </w:t>
      </w:r>
      <w:proofErr w:type="spellStart"/>
      <w:r w:rsidRPr="00DB6723">
        <w:t>неотапливаемом</w:t>
      </w:r>
      <w:proofErr w:type="spellEnd"/>
      <w:r w:rsidRPr="00DB6723">
        <w:t xml:space="preserve"> помещении и не предназначенные для эксплуатации при отрицательных температурах, должны быть в холодное время года (температура воздуха ниже 1°С) перемещены в теплое помещение. В этом случае на их месте и на пожарном щите должна быть помещена информация о месте нахождения огнетушителей и о месте нахождения ближайшего огнетушителя.</w:t>
      </w:r>
    </w:p>
    <w:p w:rsidR="00F54B17" w:rsidRPr="00DB6723" w:rsidRDefault="00F54B17" w:rsidP="004C3CAE">
      <w:pPr>
        <w:spacing w:after="0"/>
      </w:pPr>
      <w:r w:rsidRPr="00DB6723">
        <w:t>В процессе эксплуатации необходимо проводить периодическое техническое обслуживание огнетушителей: периодические проверки, осмотры, ремонт, испытания и перезарядка огнетушителей.</w:t>
      </w:r>
    </w:p>
    <w:p w:rsidR="00F54B17" w:rsidRPr="00DB6723" w:rsidRDefault="00F54B17" w:rsidP="004C3CAE">
      <w:pPr>
        <w:spacing w:after="0"/>
      </w:pPr>
      <w:r w:rsidRPr="00DB6723">
        <w:t>Запорно-пусковое устройство огнетушителей должно быть опломбировано.</w:t>
      </w:r>
    </w:p>
    <w:p w:rsidR="00F54B17" w:rsidRPr="00DB6723" w:rsidRDefault="00F54B17" w:rsidP="004C3CAE">
      <w:pPr>
        <w:spacing w:after="0"/>
      </w:pPr>
      <w:r w:rsidRPr="00DB6723">
        <w:t>Огнетушители, выведенные на время из эксплуатации (для перезарядки и т. п.), должны быть заменены резервными огнетушителями с аналогичными параметрами.</w:t>
      </w:r>
    </w:p>
    <w:p w:rsidR="00F54B17" w:rsidRPr="00DB6723" w:rsidRDefault="00F54B17" w:rsidP="004C3CAE">
      <w:pPr>
        <w:spacing w:after="0"/>
        <w:rPr>
          <w:rStyle w:val="bold"/>
        </w:rPr>
      </w:pPr>
      <w:r w:rsidRPr="00DB6723">
        <w:rPr>
          <w:rStyle w:val="bold"/>
        </w:rPr>
        <w:t>Использование первичных средств пожаротушения для хозяйственных и прочих нужд, не связанных с тушением пожара, не допускается.</w:t>
      </w:r>
    </w:p>
    <w:p w:rsidR="00F54B17" w:rsidRPr="00DB6723" w:rsidRDefault="00F54B17" w:rsidP="004C3CAE">
      <w:pPr>
        <w:spacing w:after="0"/>
      </w:pPr>
      <w:r w:rsidRPr="00DB6723">
        <w:t xml:space="preserve">На объекте должно быть определено лицо, ответственное за приобретение, сохранность, перезарядку огнетушителей и </w:t>
      </w:r>
      <w:proofErr w:type="gramStart"/>
      <w:r w:rsidRPr="00DB6723">
        <w:t>контроль за</w:t>
      </w:r>
      <w:proofErr w:type="gramEnd"/>
      <w:r w:rsidRPr="00DB6723">
        <w:t xml:space="preserve"> их состоянием.</w:t>
      </w:r>
    </w:p>
    <w:p w:rsidR="00F54B17" w:rsidRPr="00DB6723" w:rsidRDefault="00F54B17" w:rsidP="004C3CAE">
      <w:pPr>
        <w:spacing w:after="0"/>
      </w:pPr>
      <w:r w:rsidRPr="00DB6723">
        <w:t>На каждый огнетушитель, установленный на объекте, заводят паспорт. Огнетушителю присваивают порядковый номер, который наносят краской на корпус огнетушителя, записывают в паспорт огнетушителя и в журнал учета проверки наличия и состояния огнетушителей.</w:t>
      </w:r>
    </w:p>
    <w:p w:rsidR="00F54B17" w:rsidRPr="008619E3" w:rsidRDefault="00F54B17" w:rsidP="004C3CAE">
      <w:pPr>
        <w:spacing w:after="0"/>
        <w:rPr>
          <w:rStyle w:val="bold"/>
        </w:rPr>
      </w:pPr>
      <w:r w:rsidRPr="008619E3">
        <w:rPr>
          <w:rStyle w:val="bold"/>
        </w:rPr>
        <w:t>Запрещается:</w:t>
      </w:r>
    </w:p>
    <w:p w:rsidR="00F54B17" w:rsidRDefault="00F54B17" w:rsidP="004C3CAE">
      <w:pPr>
        <w:pStyle w:val="ListBul"/>
        <w:spacing w:after="0"/>
      </w:pPr>
      <w:r>
        <w:t>эксплуатировать огнетушители при появлении вмятин, вздутий или трещин на корпусе огнетушителя, на запорно-пусковой головке или на накидной гайке, а также при нарушении герметичности соединений узлов огнетушителя или при неисправности индикатора давления;</w:t>
      </w:r>
    </w:p>
    <w:p w:rsidR="00F54B17" w:rsidRDefault="00F54B17" w:rsidP="004C3CAE">
      <w:pPr>
        <w:pStyle w:val="ListBul"/>
        <w:spacing w:after="0"/>
      </w:pPr>
      <w:r>
        <w:t xml:space="preserve">производить любые работы, если корпус огнетушителя находится под давлением вытесняющего газа или паров </w:t>
      </w:r>
      <w:proofErr w:type="gramStart"/>
      <w:r>
        <w:t>ОТВ</w:t>
      </w:r>
      <w:proofErr w:type="gramEnd"/>
      <w:r>
        <w:t>;</w:t>
      </w:r>
    </w:p>
    <w:p w:rsidR="004C3CAE" w:rsidRDefault="00F54B17" w:rsidP="004C3CAE">
      <w:pPr>
        <w:pStyle w:val="ListBul"/>
        <w:spacing w:after="0"/>
      </w:pPr>
      <w:r>
        <w:t>наносить удары по огнетушителю.</w:t>
      </w:r>
    </w:p>
    <w:p w:rsidR="00F54B17" w:rsidRPr="004C3CAE" w:rsidRDefault="00F54B17" w:rsidP="004C3CAE">
      <w:pPr>
        <w:pStyle w:val="ListBul"/>
        <w:numPr>
          <w:ilvl w:val="0"/>
          <w:numId w:val="0"/>
        </w:numPr>
        <w:spacing w:after="0"/>
        <w:rPr>
          <w:b/>
          <w:sz w:val="24"/>
          <w:szCs w:val="24"/>
        </w:rPr>
      </w:pPr>
      <w:r w:rsidRPr="004C3CAE">
        <w:rPr>
          <w:b/>
          <w:sz w:val="24"/>
          <w:szCs w:val="24"/>
        </w:rPr>
        <w:t>5.2. Пожарные щиты</w:t>
      </w:r>
    </w:p>
    <w:p w:rsidR="00F54B17" w:rsidRPr="008619E3" w:rsidRDefault="00F54B17" w:rsidP="00F54B17">
      <w:proofErr w:type="gramStart"/>
      <w:r w:rsidRPr="008619E3">
        <w:t xml:space="preserve">Для размещения первичных средств пожаротушения, немеханизированного инструмента и пожарного инвентаря в производственных и складских помещениях, не оборудованных внутренним противопожарным водопроводом и автоматическими установками пожаротушения, а также на территории предприятий, не имеющих наружного противопожарного водопровода, или при удалении зданий (сооружений), наружных технологических установок этих предприятий на расстояние более </w:t>
      </w:r>
      <w:smartTag w:uri="urn:schemas-microsoft-com:office:smarttags" w:element="metricconverter">
        <w:smartTagPr>
          <w:attr w:name="ProductID" w:val="100 м"/>
        </w:smartTagPr>
        <w:r w:rsidRPr="008619E3">
          <w:t>100</w:t>
        </w:r>
        <w:r>
          <w:t> </w:t>
        </w:r>
        <w:r w:rsidRPr="008619E3">
          <w:t>м</w:t>
        </w:r>
      </w:smartTag>
      <w:r w:rsidRPr="008619E3">
        <w:t xml:space="preserve"> от наружных пожарных </w:t>
      </w:r>
      <w:proofErr w:type="spellStart"/>
      <w:r w:rsidRPr="008619E3">
        <w:t>водоисточников</w:t>
      </w:r>
      <w:proofErr w:type="spellEnd"/>
      <w:r w:rsidRPr="008619E3">
        <w:t>, должны оборудоваться пожарные щиты.</w:t>
      </w:r>
      <w:proofErr w:type="gramEnd"/>
    </w:p>
    <w:p w:rsidR="00F54B17" w:rsidRPr="005F2B2D" w:rsidRDefault="00F54B17" w:rsidP="00F54B17">
      <w:r w:rsidRPr="005F2B2D">
        <w:t>В зависимости от функционального назначения помещений и категорий помещений или наружных технологических установок по взрывопожарной и пожарной опасности пожарные щиты комплектуются соответствующими средствами пожаротушения, немеханизированным инструментом и подразделяются на следующие типы:</w:t>
      </w:r>
    </w:p>
    <w:p w:rsidR="00F54B17" w:rsidRPr="005F2B2D" w:rsidRDefault="00F54B17" w:rsidP="004C3CAE">
      <w:pPr>
        <w:pStyle w:val="ListBul"/>
        <w:spacing w:after="0"/>
      </w:pPr>
      <w:r w:rsidRPr="005F2B2D">
        <w:t>ЩП-А — щит пожарный для очагов пожара класса</w:t>
      </w:r>
      <w:proofErr w:type="gramStart"/>
      <w:r w:rsidRPr="005F2B2D">
        <w:t xml:space="preserve"> А</w:t>
      </w:r>
      <w:proofErr w:type="gramEnd"/>
      <w:r w:rsidRPr="005F2B2D">
        <w:t>;</w:t>
      </w:r>
    </w:p>
    <w:p w:rsidR="00F54B17" w:rsidRPr="005F2B2D" w:rsidRDefault="00F54B17" w:rsidP="004C3CAE">
      <w:pPr>
        <w:pStyle w:val="ListBul"/>
        <w:spacing w:after="0"/>
      </w:pPr>
      <w:r w:rsidRPr="005F2B2D">
        <w:t>ЩП-В — щит пожарный для очагов пожара класса</w:t>
      </w:r>
      <w:proofErr w:type="gramStart"/>
      <w:r w:rsidRPr="005F2B2D">
        <w:t xml:space="preserve"> В</w:t>
      </w:r>
      <w:proofErr w:type="gramEnd"/>
      <w:r w:rsidRPr="005F2B2D">
        <w:t>;</w:t>
      </w:r>
    </w:p>
    <w:p w:rsidR="00F54B17" w:rsidRPr="005F2B2D" w:rsidRDefault="00F54B17" w:rsidP="004C3CAE">
      <w:pPr>
        <w:pStyle w:val="ListBul"/>
        <w:spacing w:after="0"/>
      </w:pPr>
      <w:r w:rsidRPr="005F2B2D">
        <w:t>ЩП-Е — щит пожарный для очагов пожара класса</w:t>
      </w:r>
      <w:proofErr w:type="gramStart"/>
      <w:r w:rsidRPr="005F2B2D">
        <w:t xml:space="preserve"> Е</w:t>
      </w:r>
      <w:proofErr w:type="gramEnd"/>
      <w:r w:rsidRPr="005F2B2D">
        <w:t>;</w:t>
      </w:r>
    </w:p>
    <w:p w:rsidR="00F54B17" w:rsidRPr="005F2B2D" w:rsidRDefault="00F54B17" w:rsidP="004C3CAE">
      <w:pPr>
        <w:pStyle w:val="ListBul"/>
        <w:spacing w:after="0"/>
      </w:pPr>
      <w:r w:rsidRPr="005F2B2D">
        <w:t>ЩП-СХ — щит пожарный для сельскохозяйственных предприятий (организаций);</w:t>
      </w:r>
    </w:p>
    <w:p w:rsidR="00F54B17" w:rsidRPr="005F2B2D" w:rsidRDefault="00F54B17" w:rsidP="004C3CAE">
      <w:pPr>
        <w:pStyle w:val="ListBul"/>
        <w:spacing w:after="0"/>
      </w:pPr>
      <w:r w:rsidRPr="005F2B2D">
        <w:t>ЩПП — щит пожарный передвижной.</w:t>
      </w:r>
    </w:p>
    <w:p w:rsidR="00F54B17" w:rsidRDefault="00C81603" w:rsidP="004C3CAE">
      <w:pPr>
        <w:spacing w:after="0"/>
        <w:rPr>
          <w:rStyle w:val="bold"/>
        </w:rPr>
      </w:pPr>
      <w:r w:rsidRPr="00C81603">
        <w:rPr>
          <w:rFonts w:ascii="Arial" w:hAnsi="Arial" w:cs="Arial"/>
          <w:noProof/>
          <w:color w:val="000000"/>
          <w:spacing w:val="-2"/>
        </w:rPr>
        <w:pict>
          <v:shape id="_x0000_s1059" type="#_x0000_t202" style="position:absolute;left:0;text-align:left;margin-left:96.45pt;margin-top:39.05pt;width:312.9pt;height:180.3pt;z-index:251694080" stroked="f">
            <v:textbox>
              <w:txbxContent>
                <w:p w:rsidR="00327A1B" w:rsidRDefault="00327A1B" w:rsidP="00F54B17">
                  <w:pPr>
                    <w:jc w:val="center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</w:rPr>
                    <w:drawing>
                      <wp:inline distT="0" distB="0" distL="0" distR="0">
                        <wp:extent cx="3290570" cy="2092325"/>
                        <wp:effectExtent l="19050" t="0" r="5080" b="0"/>
                        <wp:docPr id="56" name="Рисунок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0570" cy="2092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27A1B" w:rsidRPr="00E631C4" w:rsidRDefault="00327A1B" w:rsidP="00F54B17">
                  <w:pPr>
                    <w:jc w:val="center"/>
                    <w:rPr>
                      <w:rFonts w:ascii="Arial" w:hAnsi="Arial" w:cs="Arial"/>
                      <w:szCs w:val="22"/>
                    </w:rPr>
                  </w:pPr>
                </w:p>
              </w:txbxContent>
            </v:textbox>
          </v:shape>
        </w:pict>
      </w:r>
      <w:r w:rsidR="00F54B17" w:rsidRPr="005F2B2D">
        <w:rPr>
          <w:rStyle w:val="bold"/>
        </w:rPr>
        <w:t>Использование первичных средств пожаротушения, немеханизированного пожарного инструмента и инвентаря для хозяйственных и прочих нужд, не связанных с тушением пожара, запрещается.</w:t>
      </w:r>
    </w:p>
    <w:p w:rsidR="00F54B17" w:rsidRDefault="00F54B17" w:rsidP="00F54B17">
      <w:pPr>
        <w:rPr>
          <w:rStyle w:val="bold"/>
        </w:rPr>
      </w:pPr>
    </w:p>
    <w:p w:rsidR="00F54B17" w:rsidRDefault="00F54B17" w:rsidP="00F54B17">
      <w:pPr>
        <w:rPr>
          <w:rStyle w:val="bold"/>
        </w:rPr>
      </w:pPr>
    </w:p>
    <w:p w:rsidR="00F54B17" w:rsidRDefault="00F54B17" w:rsidP="00F54B17">
      <w:pPr>
        <w:rPr>
          <w:rStyle w:val="bold"/>
        </w:rPr>
      </w:pPr>
    </w:p>
    <w:p w:rsidR="00F54B17" w:rsidRDefault="00F54B17" w:rsidP="00F54B17">
      <w:pPr>
        <w:rPr>
          <w:rStyle w:val="bold"/>
        </w:rPr>
      </w:pPr>
    </w:p>
    <w:p w:rsidR="00F54B17" w:rsidRDefault="00F54B17" w:rsidP="00F54B17">
      <w:pPr>
        <w:rPr>
          <w:rStyle w:val="bold"/>
        </w:rPr>
      </w:pPr>
    </w:p>
    <w:p w:rsidR="004C3CAE" w:rsidRDefault="004C3CAE" w:rsidP="004C3CAE">
      <w:pPr>
        <w:shd w:val="clear" w:color="auto" w:fill="FFFFFF"/>
        <w:spacing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Рис. 6. Пожарный</w:t>
      </w:r>
    </w:p>
    <w:p w:rsidR="004C3CAE" w:rsidRDefault="004C3CAE" w:rsidP="004C3CAE">
      <w:pPr>
        <w:shd w:val="clear" w:color="auto" w:fill="FFFFFF"/>
        <w:spacing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щит </w:t>
      </w:r>
      <w:proofErr w:type="gramStart"/>
      <w:r>
        <w:rPr>
          <w:rFonts w:ascii="Arial" w:hAnsi="Arial" w:cs="Arial"/>
          <w:szCs w:val="22"/>
        </w:rPr>
        <w:t>открытого</w:t>
      </w:r>
      <w:proofErr w:type="gramEnd"/>
    </w:p>
    <w:p w:rsidR="00F54B17" w:rsidRPr="00F54B17" w:rsidRDefault="004C3CAE" w:rsidP="004C3CAE">
      <w:pPr>
        <w:shd w:val="clear" w:color="auto" w:fill="FFFFFF"/>
        <w:spacing w:line="360" w:lineRule="auto"/>
        <w:rPr>
          <w:rFonts w:ascii="Arial" w:hAnsi="Arial" w:cs="Arial"/>
          <w:color w:val="000000"/>
          <w:spacing w:val="-2"/>
          <w:w w:val="104"/>
        </w:rPr>
      </w:pPr>
      <w:r>
        <w:rPr>
          <w:rFonts w:ascii="Arial" w:hAnsi="Arial" w:cs="Arial"/>
          <w:szCs w:val="22"/>
        </w:rPr>
        <w:t>типа</w:t>
      </w:r>
      <w:r w:rsidR="00F54B17">
        <w:rPr>
          <w:rFonts w:ascii="Arial" w:hAnsi="Arial" w:cs="Arial"/>
          <w:szCs w:val="22"/>
        </w:rPr>
        <w:t xml:space="preserve"> </w:t>
      </w:r>
    </w:p>
    <w:p w:rsidR="00E53B96" w:rsidRDefault="00E53B96" w:rsidP="00F54B17">
      <w:pPr>
        <w:pStyle w:val="3"/>
        <w:rPr>
          <w:rFonts w:ascii="Times New Roman" w:hAnsi="Times New Roman" w:cs="Times New Roman"/>
        </w:rPr>
      </w:pPr>
    </w:p>
    <w:p w:rsidR="00F54B17" w:rsidRPr="004C3CAE" w:rsidRDefault="00F54B17" w:rsidP="00F54B17">
      <w:pPr>
        <w:pStyle w:val="3"/>
        <w:rPr>
          <w:rFonts w:ascii="Times New Roman" w:hAnsi="Times New Roman" w:cs="Times New Roman"/>
        </w:rPr>
      </w:pPr>
      <w:r w:rsidRPr="004C3CAE">
        <w:rPr>
          <w:rFonts w:ascii="Times New Roman" w:hAnsi="Times New Roman" w:cs="Times New Roman"/>
        </w:rPr>
        <w:t>5.3. Пожарные краны внутреннего противопожарного водоснабжения</w:t>
      </w:r>
    </w:p>
    <w:p w:rsidR="00F54B17" w:rsidRPr="005F2B2D" w:rsidRDefault="00F54B17" w:rsidP="00F54B17">
      <w:r w:rsidRPr="005F2B2D">
        <w:t>Пожарные краны внутреннего противопожарного водопровода должны быть укомплектованы рукавами и стволами. Пожарный рукав должен быть присоединен к крану и стволу. Необходимо не реже одного раза в год производить перекатку рукавов на новую скатку.</w:t>
      </w:r>
    </w:p>
    <w:p w:rsidR="00E53B96" w:rsidRPr="00E53B96" w:rsidRDefault="00F54B17" w:rsidP="00E53B96">
      <w:r w:rsidRPr="005F2B2D">
        <w:t>Проверка работоспособности должна проводиться не реже двух раз в год (весной и осенью).</w:t>
      </w:r>
    </w:p>
    <w:p w:rsidR="00E53B96" w:rsidRDefault="00C81603" w:rsidP="00E53B96">
      <w:pPr>
        <w:shd w:val="clear" w:color="auto" w:fill="FFFFFF"/>
        <w:spacing w:after="0"/>
        <w:jc w:val="center"/>
        <w:rPr>
          <w:rFonts w:ascii="Arial" w:hAnsi="Arial" w:cs="Arial"/>
          <w:color w:val="000000"/>
          <w:spacing w:val="-2"/>
          <w:w w:val="104"/>
        </w:rPr>
      </w:pPr>
      <w:r w:rsidRPr="00C81603">
        <w:pict>
          <v:shape id="_x0000_s1060" type="#_x0000_t202" style="position:absolute;left:0;text-align:left;margin-left:-51.95pt;margin-top:30.1pt;width:169.2pt;height:172.8pt;z-index:251695104" stroked="f">
            <v:textbox style="mso-next-textbox:#_x0000_s1060">
              <w:txbxContent>
                <w:p w:rsidR="00327A1B" w:rsidRDefault="00327A1B" w:rsidP="00F54B17">
                  <w:pPr>
                    <w:jc w:val="center"/>
                    <w:rPr>
                      <w:rFonts w:ascii="Arial" w:hAnsi="Arial" w:cs="Arial"/>
                      <w:szCs w:val="22"/>
                    </w:rPr>
                  </w:pPr>
                </w:p>
                <w:p w:rsidR="00E53B96" w:rsidRDefault="00E53B96" w:rsidP="00F54B17">
                  <w:pPr>
                    <w:jc w:val="center"/>
                    <w:rPr>
                      <w:rFonts w:ascii="Arial" w:hAnsi="Arial" w:cs="Arial"/>
                      <w:szCs w:val="22"/>
                    </w:rPr>
                  </w:pPr>
                </w:p>
                <w:p w:rsidR="00E53B96" w:rsidRPr="00720120" w:rsidRDefault="00E53B96" w:rsidP="00F54B17">
                  <w:pPr>
                    <w:jc w:val="center"/>
                    <w:rPr>
                      <w:rFonts w:ascii="Arial" w:hAnsi="Arial" w:cs="Arial"/>
                      <w:szCs w:val="22"/>
                    </w:rPr>
                  </w:pPr>
                </w:p>
              </w:txbxContent>
            </v:textbox>
          </v:shape>
        </w:pict>
      </w:r>
      <w:r w:rsidR="00E53B96" w:rsidRPr="00E53B96">
        <w:rPr>
          <w:rFonts w:ascii="Arial" w:hAnsi="Arial" w:cs="Arial"/>
          <w:noProof/>
          <w:color w:val="000000"/>
          <w:spacing w:val="-2"/>
          <w:w w:val="104"/>
        </w:rPr>
        <w:drawing>
          <wp:inline distT="0" distB="0" distL="0" distR="0">
            <wp:extent cx="4517685" cy="2845559"/>
            <wp:effectExtent l="19050" t="0" r="0" b="0"/>
            <wp:docPr id="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358" cy="2845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B17" w:rsidRDefault="00F54B17" w:rsidP="00F54B17">
      <w:pPr>
        <w:shd w:val="clear" w:color="auto" w:fill="FFFFFF"/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color w:val="000000"/>
          <w:spacing w:val="-2"/>
          <w:w w:val="104"/>
        </w:rPr>
        <w:t xml:space="preserve">Рис. 7. </w:t>
      </w:r>
      <w:r>
        <w:rPr>
          <w:rFonts w:ascii="Arial" w:hAnsi="Arial" w:cs="Arial"/>
          <w:color w:val="000000"/>
        </w:rPr>
        <w:t>Внутренний пожарный кран</w:t>
      </w:r>
    </w:p>
    <w:p w:rsidR="00F54B17" w:rsidRDefault="00F54B17" w:rsidP="00F54B17">
      <w:pPr>
        <w:shd w:val="clear" w:color="auto" w:fill="FFFFFF"/>
        <w:spacing w:line="360" w:lineRule="auto"/>
        <w:ind w:firstLine="340"/>
        <w:jc w:val="center"/>
        <w:rPr>
          <w:rFonts w:ascii="Arial" w:hAnsi="Arial" w:cs="Arial"/>
          <w:color w:val="000000"/>
          <w:szCs w:val="22"/>
        </w:rPr>
      </w:pPr>
      <w:r>
        <w:rPr>
          <w:rFonts w:ascii="Arial" w:hAnsi="Arial" w:cs="Arial"/>
          <w:color w:val="000000"/>
          <w:szCs w:val="22"/>
        </w:rPr>
        <w:t>1. П</w:t>
      </w:r>
      <w:r w:rsidRPr="00720120">
        <w:rPr>
          <w:rFonts w:ascii="Arial" w:hAnsi="Arial" w:cs="Arial"/>
          <w:color w:val="000000"/>
          <w:szCs w:val="22"/>
        </w:rPr>
        <w:t>ожарный кран</w:t>
      </w:r>
      <w:r>
        <w:rPr>
          <w:rFonts w:ascii="Arial" w:hAnsi="Arial" w:cs="Arial"/>
          <w:color w:val="000000"/>
          <w:szCs w:val="22"/>
        </w:rPr>
        <w:t>. 2. П</w:t>
      </w:r>
      <w:r w:rsidRPr="00720120">
        <w:rPr>
          <w:rFonts w:ascii="Arial" w:hAnsi="Arial" w:cs="Arial"/>
          <w:color w:val="000000"/>
          <w:szCs w:val="22"/>
        </w:rPr>
        <w:t xml:space="preserve">ульт дистанционного включения </w:t>
      </w:r>
      <w:proofErr w:type="spellStart"/>
      <w:r w:rsidRPr="00720120">
        <w:rPr>
          <w:rFonts w:ascii="Arial" w:hAnsi="Arial" w:cs="Arial"/>
          <w:color w:val="000000"/>
          <w:szCs w:val="22"/>
        </w:rPr>
        <w:t>насоса-повысителя</w:t>
      </w:r>
      <w:proofErr w:type="spellEnd"/>
      <w:r>
        <w:rPr>
          <w:rFonts w:ascii="Arial" w:hAnsi="Arial" w:cs="Arial"/>
          <w:color w:val="000000"/>
          <w:szCs w:val="22"/>
        </w:rPr>
        <w:t xml:space="preserve">. </w:t>
      </w:r>
      <w:r>
        <w:rPr>
          <w:rFonts w:ascii="Arial" w:hAnsi="Arial" w:cs="Arial"/>
          <w:color w:val="000000"/>
          <w:szCs w:val="22"/>
        </w:rPr>
        <w:br/>
        <w:t>3. П</w:t>
      </w:r>
      <w:r w:rsidRPr="00720120">
        <w:rPr>
          <w:rFonts w:ascii="Arial" w:hAnsi="Arial" w:cs="Arial"/>
          <w:color w:val="000000"/>
          <w:szCs w:val="22"/>
        </w:rPr>
        <w:t>ожарный рукав</w:t>
      </w:r>
      <w:r>
        <w:rPr>
          <w:rFonts w:ascii="Arial" w:hAnsi="Arial" w:cs="Arial"/>
          <w:color w:val="000000"/>
          <w:szCs w:val="22"/>
        </w:rPr>
        <w:t>.</w:t>
      </w:r>
      <w:r w:rsidRPr="00720120">
        <w:rPr>
          <w:rFonts w:ascii="Arial" w:hAnsi="Arial" w:cs="Arial"/>
          <w:color w:val="000000"/>
          <w:szCs w:val="22"/>
        </w:rPr>
        <w:t xml:space="preserve"> </w:t>
      </w:r>
      <w:r>
        <w:rPr>
          <w:rFonts w:ascii="Arial" w:hAnsi="Arial" w:cs="Arial"/>
          <w:color w:val="000000"/>
          <w:szCs w:val="22"/>
        </w:rPr>
        <w:t>4. С</w:t>
      </w:r>
      <w:r w:rsidRPr="00720120">
        <w:rPr>
          <w:rFonts w:ascii="Arial" w:hAnsi="Arial" w:cs="Arial"/>
          <w:color w:val="000000"/>
          <w:szCs w:val="22"/>
        </w:rPr>
        <w:t>твол</w:t>
      </w:r>
      <w:r>
        <w:rPr>
          <w:rFonts w:ascii="Arial" w:hAnsi="Arial" w:cs="Arial"/>
          <w:color w:val="000000"/>
          <w:szCs w:val="22"/>
        </w:rPr>
        <w:t>.</w:t>
      </w:r>
    </w:p>
    <w:p w:rsidR="00F54B17" w:rsidRDefault="00F54B17" w:rsidP="00F54B17">
      <w:r>
        <w:t xml:space="preserve">Тушение пожара с использованием внутреннего противопожарного водоснабжение проводится расчетом из </w:t>
      </w:r>
      <w:r w:rsidRPr="005F2B2D">
        <w:rPr>
          <w:rStyle w:val="bold"/>
        </w:rPr>
        <w:t>двух</w:t>
      </w:r>
      <w:r>
        <w:t xml:space="preserve"> человек:</w:t>
      </w:r>
    </w:p>
    <w:p w:rsidR="00F54B17" w:rsidRDefault="00F54B17" w:rsidP="00F54B17"/>
    <w:p w:rsidR="00F54B17" w:rsidRDefault="00F54B17" w:rsidP="00F54B17">
      <w:pPr>
        <w:shd w:val="clear" w:color="auto" w:fill="FFFFFF"/>
        <w:spacing w:line="360" w:lineRule="auto"/>
        <w:ind w:firstLine="340"/>
        <w:rPr>
          <w:rFonts w:ascii="Arial" w:hAnsi="Arial" w:cs="Arial"/>
          <w:color w:val="000000"/>
          <w:szCs w:val="22"/>
        </w:rPr>
      </w:pPr>
      <w:r>
        <w:rPr>
          <w:rFonts w:ascii="Arial" w:hAnsi="Arial" w:cs="Arial"/>
          <w:color w:val="000000"/>
          <w:szCs w:val="22"/>
        </w:rPr>
        <w:t xml:space="preserve">      № 1</w:t>
      </w:r>
      <w:r>
        <w:rPr>
          <w:rFonts w:ascii="Arial" w:hAnsi="Arial" w:cs="Arial"/>
          <w:color w:val="000000"/>
          <w:szCs w:val="22"/>
        </w:rPr>
        <w:tab/>
      </w:r>
      <w:r>
        <w:rPr>
          <w:rFonts w:ascii="Arial" w:hAnsi="Arial" w:cs="Arial"/>
          <w:color w:val="000000"/>
          <w:szCs w:val="22"/>
        </w:rPr>
        <w:tab/>
      </w:r>
      <w:r>
        <w:rPr>
          <w:rFonts w:ascii="Arial" w:hAnsi="Arial" w:cs="Arial"/>
          <w:color w:val="000000"/>
          <w:szCs w:val="22"/>
        </w:rPr>
        <w:tab/>
        <w:t xml:space="preserve">      № 2</w:t>
      </w:r>
      <w:r>
        <w:rPr>
          <w:rFonts w:ascii="Arial" w:hAnsi="Arial" w:cs="Arial"/>
          <w:color w:val="000000"/>
          <w:szCs w:val="22"/>
        </w:rPr>
        <w:tab/>
      </w:r>
      <w:r>
        <w:rPr>
          <w:rFonts w:ascii="Arial" w:hAnsi="Arial" w:cs="Arial"/>
          <w:color w:val="000000"/>
          <w:szCs w:val="22"/>
        </w:rPr>
        <w:tab/>
        <w:t xml:space="preserve">          № 1</w:t>
      </w:r>
      <w:r>
        <w:rPr>
          <w:rFonts w:ascii="Arial" w:hAnsi="Arial" w:cs="Arial"/>
          <w:color w:val="000000"/>
          <w:szCs w:val="22"/>
        </w:rPr>
        <w:tab/>
      </w:r>
      <w:r>
        <w:rPr>
          <w:rFonts w:ascii="Arial" w:hAnsi="Arial" w:cs="Arial"/>
          <w:color w:val="000000"/>
          <w:szCs w:val="22"/>
        </w:rPr>
        <w:tab/>
        <w:t xml:space="preserve">                 № 2</w:t>
      </w:r>
    </w:p>
    <w:p w:rsidR="00F54B17" w:rsidRDefault="00C81603" w:rsidP="00F54B17">
      <w:pPr>
        <w:shd w:val="clear" w:color="auto" w:fill="FFFFFF"/>
        <w:spacing w:line="360" w:lineRule="auto"/>
        <w:ind w:firstLine="340"/>
        <w:rPr>
          <w:rFonts w:ascii="Arial" w:hAnsi="Arial" w:cs="Arial"/>
          <w:color w:val="000000"/>
          <w:szCs w:val="22"/>
        </w:rPr>
      </w:pPr>
      <w:r w:rsidRPr="00C81603">
        <w:rPr>
          <w:rFonts w:ascii="Arial" w:hAnsi="Arial" w:cs="Arial"/>
          <w:b/>
          <w:noProof/>
          <w:color w:val="000000"/>
          <w:spacing w:val="-2"/>
        </w:rPr>
        <w:pict>
          <v:shape id="_x0000_s1072" type="#_x0000_t202" style="position:absolute;left:0;text-align:left;margin-left:358.35pt;margin-top:1.9pt;width:128.4pt;height:99.6pt;z-index:251707392" stroked="f">
            <v:textbox style="mso-next-textbox:#_x0000_s1072">
              <w:txbxContent>
                <w:p w:rsidR="00327A1B" w:rsidRPr="00964188" w:rsidRDefault="00327A1B" w:rsidP="00F54B17">
                  <w:pPr>
                    <w:jc w:val="center"/>
                    <w:rPr>
                      <w:rFonts w:ascii="Arial" w:hAnsi="Arial" w:cs="Arial"/>
                      <w:szCs w:val="22"/>
                    </w:rPr>
                  </w:pPr>
                  <w:r>
                    <w:rPr>
                      <w:rFonts w:ascii="Arial" w:hAnsi="Arial" w:cs="Arial"/>
                      <w:noProof/>
                      <w:szCs w:val="22"/>
                    </w:rPr>
                    <w:drawing>
                      <wp:inline distT="0" distB="0" distL="0" distR="0">
                        <wp:extent cx="1482725" cy="1191260"/>
                        <wp:effectExtent l="19050" t="0" r="3175" b="0"/>
                        <wp:docPr id="58" name="Рисунок 58" descr="Image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 descr="Image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2725" cy="11912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000000"/>
          <w:szCs w:val="22"/>
        </w:rPr>
        <w:pict>
          <v:shape id="_x0000_s1070" type="#_x0000_t202" style="position:absolute;left:0;text-align:left;margin-left:232.65pt;margin-top:1.6pt;width:117.9pt;height:101.1pt;z-index:251705344" stroked="f">
            <v:textbox style="mso-next-textbox:#_x0000_s1070">
              <w:txbxContent>
                <w:p w:rsidR="00327A1B" w:rsidRPr="00964188" w:rsidRDefault="00327A1B" w:rsidP="00F54B17">
                  <w:pPr>
                    <w:jc w:val="center"/>
                    <w:rPr>
                      <w:rFonts w:ascii="Arial" w:hAnsi="Arial" w:cs="Arial"/>
                      <w:szCs w:val="22"/>
                    </w:rPr>
                  </w:pPr>
                  <w:r>
                    <w:rPr>
                      <w:rFonts w:ascii="Arial" w:hAnsi="Arial" w:cs="Arial"/>
                      <w:noProof/>
                      <w:szCs w:val="22"/>
                    </w:rPr>
                    <w:drawing>
                      <wp:inline distT="0" distB="0" distL="0" distR="0">
                        <wp:extent cx="1343660" cy="1156970"/>
                        <wp:effectExtent l="19050" t="0" r="8890" b="0"/>
                        <wp:docPr id="59" name="Рисунок 59" descr="Image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Image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660" cy="11569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000000"/>
          <w:szCs w:val="22"/>
        </w:rPr>
        <w:pict>
          <v:shape id="_x0000_s1071" type="#_x0000_t202" style="position:absolute;left:0;text-align:left;margin-left:108.15pt;margin-top:.7pt;width:118.8pt;height:98.9pt;z-index:251706368" stroked="f">
            <v:textbox style="mso-fit-shape-to-text:t">
              <w:txbxContent>
                <w:p w:rsidR="00327A1B" w:rsidRPr="00964188" w:rsidRDefault="00327A1B" w:rsidP="00F54B17">
                  <w:pPr>
                    <w:jc w:val="center"/>
                    <w:rPr>
                      <w:rFonts w:ascii="Arial" w:hAnsi="Arial" w:cs="Arial"/>
                      <w:szCs w:val="22"/>
                    </w:rPr>
                  </w:pPr>
                  <w:r>
                    <w:rPr>
                      <w:rFonts w:ascii="Arial" w:hAnsi="Arial" w:cs="Arial"/>
                      <w:noProof/>
                      <w:szCs w:val="22"/>
                    </w:rPr>
                    <w:drawing>
                      <wp:inline distT="0" distB="0" distL="0" distR="0">
                        <wp:extent cx="1350645" cy="1163955"/>
                        <wp:effectExtent l="19050" t="0" r="1905" b="0"/>
                        <wp:docPr id="60" name="Рисунок 60" descr="Image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 descr="Image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0645" cy="11639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000000"/>
          <w:szCs w:val="22"/>
        </w:rPr>
        <w:pict>
          <v:shape id="_x0000_s1069" type="#_x0000_t202" style="position:absolute;left:0;text-align:left;margin-left:-15.15pt;margin-top:.05pt;width:116.1pt;height:102pt;z-index:251704320" stroked="f">
            <v:textbox style="mso-next-textbox:#_x0000_s1069">
              <w:txbxContent>
                <w:p w:rsidR="00327A1B" w:rsidRPr="00864760" w:rsidRDefault="00327A1B" w:rsidP="00F54B17">
                  <w:pPr>
                    <w:jc w:val="center"/>
                    <w:rPr>
                      <w:rFonts w:ascii="Arial" w:hAnsi="Arial" w:cs="Arial"/>
                      <w:szCs w:val="22"/>
                    </w:rPr>
                  </w:pPr>
                  <w:r>
                    <w:rPr>
                      <w:rFonts w:ascii="Arial" w:hAnsi="Arial" w:cs="Arial"/>
                      <w:noProof/>
                      <w:szCs w:val="22"/>
                    </w:rPr>
                    <w:drawing>
                      <wp:inline distT="0" distB="0" distL="0" distR="0">
                        <wp:extent cx="1350645" cy="1233170"/>
                        <wp:effectExtent l="19050" t="0" r="1905" b="0"/>
                        <wp:docPr id="61" name="Рисунок 61" descr="Image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 descr="Image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0645" cy="12331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54B17" w:rsidRDefault="00F54B17" w:rsidP="00F54B17">
      <w:pPr>
        <w:shd w:val="clear" w:color="auto" w:fill="FFFFFF"/>
        <w:spacing w:line="360" w:lineRule="auto"/>
        <w:ind w:firstLine="340"/>
        <w:rPr>
          <w:rFonts w:ascii="Arial" w:hAnsi="Arial" w:cs="Arial"/>
          <w:color w:val="000000"/>
          <w:szCs w:val="22"/>
        </w:rPr>
      </w:pPr>
    </w:p>
    <w:p w:rsidR="00F54B17" w:rsidRDefault="00F54B17" w:rsidP="00F54B17">
      <w:pPr>
        <w:shd w:val="clear" w:color="auto" w:fill="FFFFFF"/>
        <w:spacing w:line="360" w:lineRule="auto"/>
        <w:ind w:firstLine="340"/>
        <w:rPr>
          <w:rFonts w:ascii="Arial" w:hAnsi="Arial" w:cs="Arial"/>
          <w:color w:val="000000"/>
          <w:szCs w:val="22"/>
        </w:rPr>
      </w:pPr>
    </w:p>
    <w:p w:rsidR="00F54B17" w:rsidRDefault="00F54B17" w:rsidP="00F54B17">
      <w:pPr>
        <w:shd w:val="clear" w:color="auto" w:fill="FFFFFF"/>
        <w:spacing w:line="360" w:lineRule="auto"/>
        <w:ind w:firstLine="340"/>
        <w:rPr>
          <w:rFonts w:ascii="Arial" w:hAnsi="Arial" w:cs="Arial"/>
          <w:color w:val="000000"/>
          <w:szCs w:val="22"/>
        </w:rPr>
      </w:pPr>
    </w:p>
    <w:p w:rsidR="00F54B17" w:rsidRDefault="00F54B17" w:rsidP="00F54B17">
      <w:pPr>
        <w:shd w:val="clear" w:color="auto" w:fill="FFFFFF"/>
        <w:spacing w:line="360" w:lineRule="auto"/>
        <w:ind w:firstLine="340"/>
        <w:rPr>
          <w:rFonts w:ascii="Arial" w:hAnsi="Arial" w:cs="Arial"/>
          <w:color w:val="000000"/>
          <w:szCs w:val="22"/>
        </w:rPr>
      </w:pPr>
    </w:p>
    <w:p w:rsidR="00F54B17" w:rsidRDefault="00F54B17" w:rsidP="00F54B17">
      <w:pPr>
        <w:shd w:val="clear" w:color="auto" w:fill="FFFFFF"/>
        <w:spacing w:line="360" w:lineRule="auto"/>
        <w:ind w:firstLine="340"/>
        <w:rPr>
          <w:rFonts w:ascii="Arial" w:hAnsi="Arial" w:cs="Arial"/>
          <w:color w:val="000000"/>
          <w:szCs w:val="22"/>
        </w:rPr>
      </w:pPr>
    </w:p>
    <w:p w:rsidR="00F54B17" w:rsidRDefault="00F54B17" w:rsidP="00F54B17">
      <w:r>
        <w:t>№ 1 — Открывает шкаф и проверяет подсоединение рукава к крану и ствола к рукаву.</w:t>
      </w:r>
    </w:p>
    <w:p w:rsidR="00F54B17" w:rsidRDefault="00F54B17" w:rsidP="00F54B17">
      <w:r>
        <w:t>№ 2 — Прокладывает (раскатывает) пожарный рукав к очагу пожара.</w:t>
      </w:r>
    </w:p>
    <w:p w:rsidR="00F54B17" w:rsidRDefault="00F54B17" w:rsidP="00F54B17">
      <w:r>
        <w:t xml:space="preserve">№ 1 — Убедившись, что № 2 полностью проложил рукав, открывает кран и включает </w:t>
      </w:r>
      <w:proofErr w:type="spellStart"/>
      <w:r>
        <w:t>насос-повыситель</w:t>
      </w:r>
      <w:proofErr w:type="spellEnd"/>
      <w:r>
        <w:t xml:space="preserve"> (если он есть).</w:t>
      </w:r>
    </w:p>
    <w:p w:rsidR="00F54B17" w:rsidRDefault="00F54B17" w:rsidP="00F54B17">
      <w:r>
        <w:t>№ 2 — Работает со стволом по тушению пожара.</w:t>
      </w:r>
    </w:p>
    <w:p w:rsidR="00F54B17" w:rsidRPr="004C3CAE" w:rsidRDefault="00F54B17" w:rsidP="00F54B17">
      <w:pPr>
        <w:pStyle w:val="3"/>
        <w:rPr>
          <w:rFonts w:ascii="Times New Roman" w:hAnsi="Times New Roman" w:cs="Times New Roman"/>
        </w:rPr>
      </w:pPr>
      <w:r w:rsidRPr="004C3CAE">
        <w:rPr>
          <w:rFonts w:ascii="Times New Roman" w:hAnsi="Times New Roman" w:cs="Times New Roman"/>
        </w:rPr>
        <w:t>5.4. Пожарные гидранты наружного противопожарного водоснабжения</w:t>
      </w:r>
    </w:p>
    <w:p w:rsidR="00F54B17" w:rsidRPr="005F2B2D" w:rsidRDefault="00F54B17" w:rsidP="00F54B17">
      <w:r w:rsidRPr="005F2B2D">
        <w:t>Пожарные гидранты должны находиться в исправном состоянии, а в зимнее время должны быть утеплены, их необходимо очищать от снега и льда.</w:t>
      </w:r>
    </w:p>
    <w:p w:rsidR="00F54B17" w:rsidRPr="00600B82" w:rsidRDefault="00F54B17" w:rsidP="00F54B17">
      <w:pPr>
        <w:rPr>
          <w:rStyle w:val="bold"/>
        </w:rPr>
      </w:pPr>
      <w:r w:rsidRPr="00600B82">
        <w:rPr>
          <w:rStyle w:val="bold"/>
        </w:rPr>
        <w:t>На крышках колодцев пожарных гидрантов не допускается стоянка автотранспорта и складирование материалов и оборудования.</w:t>
      </w:r>
    </w:p>
    <w:p w:rsidR="00F54B17" w:rsidRPr="00600B82" w:rsidRDefault="00F54B17" w:rsidP="00F54B17">
      <w:r w:rsidRPr="00600B82">
        <w:lastRenderedPageBreak/>
        <w:t>Дороги и подъезды к источникам противопожарного водоснабжения должны обеспечивать проезд пожарной техники к ним в любое время года.</w:t>
      </w:r>
    </w:p>
    <w:p w:rsidR="000361DE" w:rsidRDefault="00F54B17" w:rsidP="00F54B17">
      <w:r w:rsidRPr="00600B82">
        <w:t>У гидрантов, а также по направлению движения к ним должны быть установлены соответствующие указатели.</w:t>
      </w:r>
    </w:p>
    <w:p w:rsidR="000361DE" w:rsidRPr="00600B82" w:rsidRDefault="000361DE" w:rsidP="00F54B17"/>
    <w:p w:rsidR="00B20C14" w:rsidRPr="00B20C14" w:rsidRDefault="004C3CAE" w:rsidP="00B20C14">
      <w:pPr>
        <w:pStyle w:val="2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F54B17" w:rsidRPr="004C3CAE">
        <w:rPr>
          <w:rFonts w:ascii="Times New Roman" w:hAnsi="Times New Roman" w:cs="Times New Roman"/>
          <w:sz w:val="24"/>
          <w:szCs w:val="24"/>
        </w:rPr>
        <w:t xml:space="preserve">. </w:t>
      </w:r>
      <w:r w:rsidR="00B20C14" w:rsidRPr="00B20C14">
        <w:rPr>
          <w:rFonts w:ascii="Times New Roman" w:hAnsi="Times New Roman" w:cs="Times New Roman"/>
          <w:sz w:val="24"/>
          <w:szCs w:val="24"/>
        </w:rPr>
        <w:t xml:space="preserve">Порядок действий </w:t>
      </w:r>
      <w:r w:rsidR="00B20C14">
        <w:rPr>
          <w:rFonts w:ascii="Times New Roman" w:hAnsi="Times New Roman" w:cs="Times New Roman"/>
          <w:sz w:val="24"/>
          <w:szCs w:val="24"/>
        </w:rPr>
        <w:t>об</w:t>
      </w:r>
      <w:r w:rsidR="00B20C14" w:rsidRPr="00B20C14">
        <w:rPr>
          <w:rFonts w:ascii="Times New Roman" w:hAnsi="Times New Roman" w:cs="Times New Roman"/>
          <w:sz w:val="24"/>
          <w:szCs w:val="24"/>
        </w:rPr>
        <w:t>уча</w:t>
      </w:r>
      <w:r w:rsidR="00B20C14">
        <w:rPr>
          <w:rFonts w:ascii="Times New Roman" w:hAnsi="Times New Roman" w:cs="Times New Roman"/>
          <w:sz w:val="24"/>
          <w:szCs w:val="24"/>
        </w:rPr>
        <w:t>ю</w:t>
      </w:r>
      <w:r w:rsidR="00B20C14" w:rsidRPr="00B20C14">
        <w:rPr>
          <w:rFonts w:ascii="Times New Roman" w:hAnsi="Times New Roman" w:cs="Times New Roman"/>
          <w:sz w:val="24"/>
          <w:szCs w:val="24"/>
        </w:rPr>
        <w:t>щихся при возникновении</w:t>
      </w:r>
    </w:p>
    <w:p w:rsidR="00B20C14" w:rsidRPr="00B20C14" w:rsidRDefault="00B20C14" w:rsidP="00B20C14">
      <w:pPr>
        <w:jc w:val="center"/>
        <w:rPr>
          <w:b/>
          <w:sz w:val="24"/>
          <w:szCs w:val="24"/>
        </w:rPr>
      </w:pPr>
      <w:r w:rsidRPr="00B20C14">
        <w:rPr>
          <w:b/>
          <w:sz w:val="24"/>
          <w:szCs w:val="24"/>
        </w:rPr>
        <w:t xml:space="preserve">пожара в </w:t>
      </w:r>
      <w:r>
        <w:rPr>
          <w:b/>
          <w:sz w:val="24"/>
          <w:szCs w:val="24"/>
        </w:rPr>
        <w:t>Колледже</w:t>
      </w:r>
    </w:p>
    <w:tbl>
      <w:tblPr>
        <w:tblStyle w:val="ad"/>
        <w:tblW w:w="0" w:type="auto"/>
        <w:jc w:val="center"/>
        <w:tblLook w:val="01E0"/>
      </w:tblPr>
      <w:tblGrid>
        <w:gridCol w:w="9468"/>
      </w:tblGrid>
      <w:tr w:rsidR="00B20C14" w:rsidTr="00B20C14">
        <w:trPr>
          <w:jc w:val="center"/>
        </w:trPr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C14" w:rsidRPr="004C01E0" w:rsidRDefault="004C01E0" w:rsidP="00BD1588">
            <w:pPr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B20C14" w:rsidRPr="004C01E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 w:rsidR="00B20C14" w:rsidRPr="004C01E0">
              <w:rPr>
                <w:sz w:val="24"/>
                <w:szCs w:val="24"/>
              </w:rPr>
              <w:t xml:space="preserve">ри обнаружении возгорания или запаха дыма обучающийся немедленно должен сообщить об этом преподавателю (мастеру </w:t>
            </w:r>
            <w:proofErr w:type="spellStart"/>
            <w:proofErr w:type="gramStart"/>
            <w:r w:rsidR="00B20C14" w:rsidRPr="004C01E0">
              <w:rPr>
                <w:sz w:val="24"/>
                <w:szCs w:val="24"/>
              </w:rPr>
              <w:t>п</w:t>
            </w:r>
            <w:proofErr w:type="spellEnd"/>
            <w:proofErr w:type="gramEnd"/>
            <w:r w:rsidR="00B20C14" w:rsidRPr="004C01E0">
              <w:rPr>
                <w:sz w:val="24"/>
                <w:szCs w:val="24"/>
              </w:rPr>
              <w:t>/о, классному руководителю</w:t>
            </w:r>
            <w:r w:rsidRPr="004C01E0">
              <w:rPr>
                <w:sz w:val="24"/>
                <w:szCs w:val="24"/>
              </w:rPr>
              <w:t>, педагогическому работнику</w:t>
            </w:r>
            <w:r w:rsidR="00B20C14" w:rsidRPr="004C01E0">
              <w:rPr>
                <w:sz w:val="24"/>
                <w:szCs w:val="24"/>
              </w:rPr>
              <w:t xml:space="preserve">) работающего с классом (группой) или позвонить в пожарную охрану по телефону </w:t>
            </w:r>
            <w:r w:rsidR="00B20C14" w:rsidRPr="004C01E0">
              <w:rPr>
                <w:color w:val="FF0000"/>
                <w:sz w:val="24"/>
                <w:szCs w:val="24"/>
              </w:rPr>
              <w:t>«01»;</w:t>
            </w:r>
            <w:r w:rsidRPr="004C01E0">
              <w:rPr>
                <w:color w:val="FF0000"/>
                <w:sz w:val="24"/>
                <w:szCs w:val="24"/>
              </w:rPr>
              <w:t xml:space="preserve"> </w:t>
            </w:r>
            <w:r w:rsidR="00B20C14" w:rsidRPr="004C01E0">
              <w:rPr>
                <w:color w:val="FF0000"/>
                <w:sz w:val="24"/>
                <w:szCs w:val="24"/>
              </w:rPr>
              <w:t>(по мобильному-112);</w:t>
            </w:r>
          </w:p>
          <w:p w:rsidR="00B20C14" w:rsidRPr="004C01E0" w:rsidRDefault="004C01E0" w:rsidP="00BD15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Б</w:t>
            </w:r>
            <w:r w:rsidR="00B20C14" w:rsidRPr="004C01E0">
              <w:rPr>
                <w:sz w:val="24"/>
                <w:szCs w:val="24"/>
              </w:rPr>
              <w:t>удьте внимательны, сработает автоматическая пожарная сигнализация, по радиоузлу Колледжа или при помощи условных сигналов будет сообщено о необходимости эвакуации</w:t>
            </w:r>
            <w:r w:rsidRPr="004C01E0">
              <w:rPr>
                <w:sz w:val="24"/>
                <w:szCs w:val="24"/>
              </w:rPr>
              <w:t>.</w:t>
            </w:r>
          </w:p>
          <w:p w:rsidR="00B20C14" w:rsidRPr="004C01E0" w:rsidRDefault="00B20C14" w:rsidP="004C01E0">
            <w:pPr>
              <w:spacing w:after="0"/>
              <w:rPr>
                <w:b/>
                <w:i/>
                <w:color w:val="FF0000"/>
                <w:sz w:val="24"/>
                <w:szCs w:val="24"/>
              </w:rPr>
            </w:pPr>
            <w:r w:rsidRPr="004C01E0">
              <w:rPr>
                <w:b/>
                <w:i/>
                <w:color w:val="FF0000"/>
                <w:sz w:val="24"/>
                <w:szCs w:val="24"/>
              </w:rPr>
              <w:t>Дети ни в коем случае не пытайтесь потушить огонь самостоятельно!</w:t>
            </w:r>
          </w:p>
          <w:p w:rsidR="00B20C14" w:rsidRPr="004C01E0" w:rsidRDefault="00B20C14" w:rsidP="004C01E0">
            <w:pPr>
              <w:spacing w:after="0"/>
              <w:rPr>
                <w:b/>
                <w:i/>
                <w:color w:val="FF0000"/>
                <w:sz w:val="24"/>
                <w:szCs w:val="24"/>
              </w:rPr>
            </w:pPr>
            <w:r w:rsidRPr="004C01E0">
              <w:rPr>
                <w:b/>
                <w:i/>
                <w:color w:val="FF0000"/>
                <w:sz w:val="24"/>
                <w:szCs w:val="24"/>
              </w:rPr>
              <w:t>Ваша задача при пожаре целыми и невредимыми оказаться на свежем воздухе!</w:t>
            </w:r>
          </w:p>
          <w:p w:rsidR="00B20C14" w:rsidRPr="005D12D7" w:rsidRDefault="00B20C14" w:rsidP="00BD1588"/>
        </w:tc>
      </w:tr>
    </w:tbl>
    <w:p w:rsidR="004C01E0" w:rsidRDefault="004C01E0" w:rsidP="004C01E0">
      <w:pPr>
        <w:shd w:val="clear" w:color="auto" w:fill="FFFFFF"/>
        <w:tabs>
          <w:tab w:val="left" w:pos="0"/>
          <w:tab w:val="left" w:pos="284"/>
          <w:tab w:val="left" w:pos="426"/>
          <w:tab w:val="left" w:pos="993"/>
        </w:tabs>
        <w:rPr>
          <w:w w:val="103"/>
        </w:rPr>
      </w:pPr>
    </w:p>
    <w:p w:rsidR="004C01E0" w:rsidRPr="004C01E0" w:rsidRDefault="004C01E0" w:rsidP="004C01E0">
      <w:pPr>
        <w:shd w:val="clear" w:color="auto" w:fill="FFFFFF"/>
        <w:tabs>
          <w:tab w:val="left" w:pos="0"/>
          <w:tab w:val="left" w:pos="284"/>
          <w:tab w:val="left" w:pos="426"/>
          <w:tab w:val="left" w:pos="993"/>
        </w:tabs>
        <w:spacing w:after="0"/>
        <w:jc w:val="center"/>
        <w:rPr>
          <w:b/>
          <w:bCs/>
          <w:iCs/>
          <w:sz w:val="24"/>
          <w:szCs w:val="24"/>
        </w:rPr>
      </w:pPr>
      <w:r w:rsidRPr="004C01E0">
        <w:rPr>
          <w:b/>
          <w:sz w:val="24"/>
          <w:szCs w:val="24"/>
        </w:rPr>
        <w:t>Д</w:t>
      </w:r>
      <w:r w:rsidRPr="004C01E0">
        <w:rPr>
          <w:b/>
          <w:bCs/>
          <w:iCs/>
          <w:sz w:val="24"/>
          <w:szCs w:val="24"/>
        </w:rPr>
        <w:t xml:space="preserve">ействия персонала и </w:t>
      </w:r>
      <w:proofErr w:type="gramStart"/>
      <w:r w:rsidRPr="004C01E0">
        <w:rPr>
          <w:b/>
          <w:bCs/>
          <w:iCs/>
          <w:sz w:val="24"/>
          <w:szCs w:val="24"/>
        </w:rPr>
        <w:t>обучающихся</w:t>
      </w:r>
      <w:proofErr w:type="gramEnd"/>
      <w:r w:rsidRPr="004C01E0">
        <w:rPr>
          <w:b/>
          <w:bCs/>
          <w:iCs/>
          <w:sz w:val="24"/>
          <w:szCs w:val="24"/>
        </w:rPr>
        <w:t xml:space="preserve"> при проведении эвакуации</w:t>
      </w:r>
    </w:p>
    <w:p w:rsidR="004C01E0" w:rsidRPr="004C01E0" w:rsidRDefault="004C01E0" w:rsidP="004C01E0">
      <w:pPr>
        <w:shd w:val="clear" w:color="auto" w:fill="FFFFFF"/>
        <w:tabs>
          <w:tab w:val="left" w:pos="0"/>
          <w:tab w:val="left" w:pos="284"/>
          <w:tab w:val="left" w:pos="426"/>
          <w:tab w:val="left" w:pos="993"/>
        </w:tabs>
        <w:jc w:val="center"/>
        <w:rPr>
          <w:b/>
          <w:bCs/>
          <w:iCs/>
          <w:sz w:val="24"/>
          <w:szCs w:val="24"/>
        </w:rPr>
      </w:pPr>
      <w:r w:rsidRPr="004C01E0">
        <w:rPr>
          <w:b/>
          <w:bCs/>
          <w:iCs/>
          <w:sz w:val="24"/>
          <w:szCs w:val="24"/>
        </w:rPr>
        <w:t>из учебного кабинета, учебной лаборатории, учебно</w:t>
      </w:r>
      <w:r w:rsidRPr="004C01E0">
        <w:rPr>
          <w:bCs/>
          <w:iCs/>
          <w:sz w:val="24"/>
          <w:szCs w:val="24"/>
        </w:rPr>
        <w:t>-</w:t>
      </w:r>
      <w:r w:rsidRPr="004C01E0">
        <w:rPr>
          <w:b/>
          <w:bCs/>
          <w:iCs/>
          <w:sz w:val="24"/>
          <w:szCs w:val="24"/>
        </w:rPr>
        <w:t>производственной мастерской, спортзала, актового зала</w:t>
      </w:r>
    </w:p>
    <w:p w:rsidR="004C01E0" w:rsidRPr="004C01E0" w:rsidRDefault="004C01E0" w:rsidP="004C01E0">
      <w:pPr>
        <w:numPr>
          <w:ilvl w:val="0"/>
          <w:numId w:val="4"/>
        </w:numPr>
        <w:tabs>
          <w:tab w:val="left" w:pos="0"/>
          <w:tab w:val="left" w:pos="993"/>
        </w:tabs>
        <w:overflowPunct/>
        <w:autoSpaceDE/>
        <w:autoSpaceDN/>
        <w:adjustRightInd/>
        <w:spacing w:after="0"/>
        <w:ind w:left="0" w:firstLine="720"/>
        <w:textAlignment w:val="auto"/>
        <w:rPr>
          <w:sz w:val="24"/>
          <w:szCs w:val="24"/>
        </w:rPr>
      </w:pPr>
      <w:r w:rsidRPr="004C01E0">
        <w:rPr>
          <w:sz w:val="24"/>
          <w:szCs w:val="24"/>
        </w:rPr>
        <w:t xml:space="preserve">При объявлении эвакуации преподаватель, мастер </w:t>
      </w:r>
      <w:proofErr w:type="spellStart"/>
      <w:proofErr w:type="gramStart"/>
      <w:r w:rsidRPr="004C01E0">
        <w:rPr>
          <w:sz w:val="24"/>
          <w:szCs w:val="24"/>
        </w:rPr>
        <w:t>п</w:t>
      </w:r>
      <w:proofErr w:type="spellEnd"/>
      <w:proofErr w:type="gramEnd"/>
      <w:r w:rsidRPr="004C01E0">
        <w:rPr>
          <w:sz w:val="24"/>
          <w:szCs w:val="24"/>
        </w:rPr>
        <w:t>/о, педагогический работник, работающий с классом (группой), становиться руководителем группы и несет полную ответственность за осуществление эвакуации данной группы обучающихся.</w:t>
      </w:r>
    </w:p>
    <w:p w:rsidR="004C01E0" w:rsidRPr="004C01E0" w:rsidRDefault="004C01E0" w:rsidP="004C01E0">
      <w:pPr>
        <w:numPr>
          <w:ilvl w:val="0"/>
          <w:numId w:val="4"/>
        </w:numPr>
        <w:tabs>
          <w:tab w:val="left" w:pos="0"/>
          <w:tab w:val="left" w:pos="993"/>
        </w:tabs>
        <w:overflowPunct/>
        <w:autoSpaceDE/>
        <w:autoSpaceDN/>
        <w:adjustRightInd/>
        <w:spacing w:after="0"/>
        <w:ind w:left="0" w:firstLine="720"/>
        <w:textAlignment w:val="auto"/>
        <w:rPr>
          <w:sz w:val="24"/>
          <w:szCs w:val="24"/>
        </w:rPr>
      </w:pPr>
      <w:r w:rsidRPr="004C01E0">
        <w:rPr>
          <w:sz w:val="24"/>
          <w:szCs w:val="24"/>
        </w:rPr>
        <w:t xml:space="preserve">При поступлении сигнала на эвакуацию преподаватель, мастер </w:t>
      </w:r>
      <w:proofErr w:type="spellStart"/>
      <w:proofErr w:type="gramStart"/>
      <w:r w:rsidRPr="004C01E0">
        <w:rPr>
          <w:sz w:val="24"/>
          <w:szCs w:val="24"/>
        </w:rPr>
        <w:t>п</w:t>
      </w:r>
      <w:proofErr w:type="spellEnd"/>
      <w:proofErr w:type="gramEnd"/>
      <w:r w:rsidRPr="004C01E0">
        <w:rPr>
          <w:sz w:val="24"/>
          <w:szCs w:val="24"/>
        </w:rPr>
        <w:t xml:space="preserve">/о, педагогический работник обязан спокойно, не создавая паники, вывести обучающихся из </w:t>
      </w:r>
      <w:r w:rsidRPr="004C01E0">
        <w:rPr>
          <w:bCs/>
          <w:iCs/>
          <w:sz w:val="24"/>
          <w:szCs w:val="24"/>
        </w:rPr>
        <w:t>учебного кабинета, учебной лаборатории, учебно-производственной мастерской, спортзала, актового зала.</w:t>
      </w:r>
    </w:p>
    <w:p w:rsidR="004C01E0" w:rsidRPr="004C01E0" w:rsidRDefault="004C01E0" w:rsidP="004C01E0">
      <w:pPr>
        <w:numPr>
          <w:ilvl w:val="0"/>
          <w:numId w:val="4"/>
        </w:numPr>
        <w:tabs>
          <w:tab w:val="left" w:pos="0"/>
          <w:tab w:val="left" w:pos="993"/>
        </w:tabs>
        <w:overflowPunct/>
        <w:autoSpaceDE/>
        <w:autoSpaceDN/>
        <w:adjustRightInd/>
        <w:spacing w:after="0"/>
        <w:ind w:left="0" w:firstLine="720"/>
        <w:textAlignment w:val="auto"/>
        <w:rPr>
          <w:sz w:val="24"/>
          <w:szCs w:val="24"/>
        </w:rPr>
      </w:pPr>
      <w:r w:rsidRPr="004C01E0">
        <w:rPr>
          <w:bCs/>
          <w:iCs/>
          <w:sz w:val="24"/>
          <w:szCs w:val="24"/>
        </w:rPr>
        <w:t xml:space="preserve">При эвакуации </w:t>
      </w:r>
      <w:proofErr w:type="gramStart"/>
      <w:r w:rsidRPr="004C01E0">
        <w:rPr>
          <w:bCs/>
          <w:iCs/>
          <w:sz w:val="24"/>
          <w:szCs w:val="24"/>
        </w:rPr>
        <w:t>обучающихся</w:t>
      </w:r>
      <w:proofErr w:type="gramEnd"/>
      <w:r w:rsidRPr="004C01E0">
        <w:rPr>
          <w:bCs/>
          <w:iCs/>
          <w:sz w:val="24"/>
          <w:szCs w:val="24"/>
        </w:rPr>
        <w:t xml:space="preserve"> вещи разрешается собрать только в том случае, если поступило соответствующее распоряжение. Если такого распоряжения не было, эвакуация походит без вещей.</w:t>
      </w:r>
    </w:p>
    <w:p w:rsidR="004C01E0" w:rsidRPr="004C01E0" w:rsidRDefault="004C01E0" w:rsidP="004C01E0">
      <w:pPr>
        <w:numPr>
          <w:ilvl w:val="0"/>
          <w:numId w:val="4"/>
        </w:numPr>
        <w:tabs>
          <w:tab w:val="left" w:pos="0"/>
          <w:tab w:val="left" w:pos="993"/>
        </w:tabs>
        <w:overflowPunct/>
        <w:autoSpaceDE/>
        <w:autoSpaceDN/>
        <w:adjustRightInd/>
        <w:spacing w:after="0"/>
        <w:ind w:left="0" w:firstLine="720"/>
        <w:textAlignment w:val="auto"/>
        <w:rPr>
          <w:sz w:val="24"/>
          <w:szCs w:val="24"/>
        </w:rPr>
      </w:pPr>
      <w:r w:rsidRPr="004C01E0">
        <w:rPr>
          <w:sz w:val="24"/>
          <w:szCs w:val="24"/>
        </w:rPr>
        <w:t xml:space="preserve">При эвакуации преподаватель, мастер </w:t>
      </w:r>
      <w:proofErr w:type="spellStart"/>
      <w:proofErr w:type="gramStart"/>
      <w:r w:rsidRPr="004C01E0">
        <w:rPr>
          <w:sz w:val="24"/>
          <w:szCs w:val="24"/>
        </w:rPr>
        <w:t>п</w:t>
      </w:r>
      <w:proofErr w:type="spellEnd"/>
      <w:proofErr w:type="gramEnd"/>
      <w:r w:rsidRPr="004C01E0">
        <w:rPr>
          <w:sz w:val="24"/>
          <w:szCs w:val="24"/>
        </w:rPr>
        <w:t>/о выносит классный журнал.</w:t>
      </w:r>
    </w:p>
    <w:p w:rsidR="004C01E0" w:rsidRPr="004C01E0" w:rsidRDefault="004C01E0" w:rsidP="004C01E0">
      <w:pPr>
        <w:numPr>
          <w:ilvl w:val="0"/>
          <w:numId w:val="4"/>
        </w:numPr>
        <w:tabs>
          <w:tab w:val="left" w:pos="0"/>
          <w:tab w:val="left" w:pos="993"/>
        </w:tabs>
        <w:overflowPunct/>
        <w:autoSpaceDE/>
        <w:autoSpaceDN/>
        <w:adjustRightInd/>
        <w:spacing w:after="0"/>
        <w:ind w:left="0" w:firstLine="720"/>
        <w:textAlignment w:val="auto"/>
        <w:rPr>
          <w:sz w:val="24"/>
          <w:szCs w:val="24"/>
        </w:rPr>
      </w:pPr>
      <w:r w:rsidRPr="004C01E0">
        <w:rPr>
          <w:sz w:val="24"/>
          <w:szCs w:val="24"/>
        </w:rPr>
        <w:t xml:space="preserve">Ведя группу, преподаватель, мастер </w:t>
      </w:r>
      <w:proofErr w:type="spellStart"/>
      <w:proofErr w:type="gramStart"/>
      <w:r w:rsidRPr="004C01E0">
        <w:rPr>
          <w:sz w:val="24"/>
          <w:szCs w:val="24"/>
        </w:rPr>
        <w:t>п</w:t>
      </w:r>
      <w:proofErr w:type="spellEnd"/>
      <w:proofErr w:type="gramEnd"/>
      <w:r w:rsidRPr="004C01E0">
        <w:rPr>
          <w:sz w:val="24"/>
          <w:szCs w:val="24"/>
        </w:rPr>
        <w:t>/о, педагогический работник должен руководствоваться схемой эвакуации.</w:t>
      </w:r>
    </w:p>
    <w:p w:rsidR="004C01E0" w:rsidRPr="004C01E0" w:rsidRDefault="004C01E0" w:rsidP="004C01E0">
      <w:pPr>
        <w:numPr>
          <w:ilvl w:val="0"/>
          <w:numId w:val="4"/>
        </w:numPr>
        <w:tabs>
          <w:tab w:val="left" w:pos="0"/>
          <w:tab w:val="left" w:pos="993"/>
        </w:tabs>
        <w:overflowPunct/>
        <w:autoSpaceDE/>
        <w:autoSpaceDN/>
        <w:adjustRightInd/>
        <w:spacing w:after="0"/>
        <w:ind w:left="0" w:firstLine="720"/>
        <w:textAlignment w:val="auto"/>
        <w:rPr>
          <w:sz w:val="24"/>
          <w:szCs w:val="24"/>
        </w:rPr>
      </w:pPr>
      <w:r w:rsidRPr="004C01E0">
        <w:rPr>
          <w:sz w:val="24"/>
          <w:szCs w:val="24"/>
        </w:rPr>
        <w:t xml:space="preserve">Выйдя из здания, преподаватель, мастер </w:t>
      </w:r>
      <w:proofErr w:type="spellStart"/>
      <w:proofErr w:type="gramStart"/>
      <w:r w:rsidRPr="004C01E0">
        <w:rPr>
          <w:sz w:val="24"/>
          <w:szCs w:val="24"/>
        </w:rPr>
        <w:t>п</w:t>
      </w:r>
      <w:proofErr w:type="spellEnd"/>
      <w:proofErr w:type="gramEnd"/>
      <w:r w:rsidRPr="004C01E0">
        <w:rPr>
          <w:sz w:val="24"/>
          <w:szCs w:val="24"/>
        </w:rPr>
        <w:t xml:space="preserve">/о, педагогический работник отводит группу в отдельное безопасное место (за гаражами по ул. Спортивная), проводит сверку наличия обучающихся со списочным составом по классному журналу, докладывает коменданту. </w:t>
      </w:r>
    </w:p>
    <w:p w:rsidR="004C01E0" w:rsidRPr="004C01E0" w:rsidRDefault="004C01E0" w:rsidP="004C01E0">
      <w:pPr>
        <w:numPr>
          <w:ilvl w:val="0"/>
          <w:numId w:val="4"/>
        </w:numPr>
        <w:tabs>
          <w:tab w:val="left" w:pos="0"/>
          <w:tab w:val="left" w:pos="993"/>
        </w:tabs>
        <w:overflowPunct/>
        <w:autoSpaceDE/>
        <w:autoSpaceDN/>
        <w:adjustRightInd/>
        <w:spacing w:after="0"/>
        <w:ind w:left="0" w:firstLine="720"/>
        <w:textAlignment w:val="auto"/>
        <w:rPr>
          <w:sz w:val="24"/>
          <w:szCs w:val="24"/>
        </w:rPr>
      </w:pPr>
      <w:r w:rsidRPr="004C01E0">
        <w:rPr>
          <w:sz w:val="24"/>
          <w:szCs w:val="24"/>
        </w:rPr>
        <w:t>Эвакуация при сильном задымлении осуществляется ползком (40 см от пола безопасная зона).</w:t>
      </w:r>
    </w:p>
    <w:p w:rsidR="004C01E0" w:rsidRPr="004C01E0" w:rsidRDefault="004C01E0" w:rsidP="004C01E0">
      <w:pPr>
        <w:numPr>
          <w:ilvl w:val="0"/>
          <w:numId w:val="4"/>
        </w:numPr>
        <w:tabs>
          <w:tab w:val="left" w:pos="0"/>
          <w:tab w:val="left" w:pos="993"/>
        </w:tabs>
        <w:overflowPunct/>
        <w:autoSpaceDE/>
        <w:autoSpaceDN/>
        <w:adjustRightInd/>
        <w:spacing w:after="0"/>
        <w:ind w:left="0" w:firstLine="720"/>
        <w:textAlignment w:val="auto"/>
        <w:rPr>
          <w:sz w:val="24"/>
          <w:szCs w:val="24"/>
        </w:rPr>
      </w:pPr>
      <w:r w:rsidRPr="004C01E0">
        <w:rPr>
          <w:sz w:val="24"/>
          <w:szCs w:val="24"/>
        </w:rPr>
        <w:t xml:space="preserve">Действия </w:t>
      </w:r>
      <w:proofErr w:type="gramStart"/>
      <w:r w:rsidRPr="004C01E0">
        <w:rPr>
          <w:sz w:val="24"/>
          <w:szCs w:val="24"/>
        </w:rPr>
        <w:t>обучающихся</w:t>
      </w:r>
      <w:proofErr w:type="gramEnd"/>
      <w:r w:rsidRPr="004C01E0">
        <w:rPr>
          <w:sz w:val="24"/>
          <w:szCs w:val="24"/>
        </w:rPr>
        <w:t xml:space="preserve"> при эвакуации определяются следующими правилами:</w:t>
      </w:r>
    </w:p>
    <w:p w:rsidR="004C01E0" w:rsidRPr="004C01E0" w:rsidRDefault="004C01E0" w:rsidP="004C01E0">
      <w:pPr>
        <w:tabs>
          <w:tab w:val="left" w:pos="0"/>
          <w:tab w:val="left" w:pos="993"/>
        </w:tabs>
        <w:ind w:firstLine="720"/>
        <w:rPr>
          <w:sz w:val="24"/>
          <w:szCs w:val="24"/>
        </w:rPr>
      </w:pPr>
      <w:r w:rsidRPr="004C01E0">
        <w:rPr>
          <w:sz w:val="24"/>
          <w:szCs w:val="24"/>
        </w:rPr>
        <w:t xml:space="preserve">- не поддаваться панике, четко и тихо выполнять все указания преподавателя, мастера </w:t>
      </w:r>
      <w:proofErr w:type="spellStart"/>
      <w:proofErr w:type="gramStart"/>
      <w:r w:rsidRPr="004C01E0">
        <w:rPr>
          <w:sz w:val="24"/>
          <w:szCs w:val="24"/>
        </w:rPr>
        <w:t>п</w:t>
      </w:r>
      <w:proofErr w:type="spellEnd"/>
      <w:proofErr w:type="gramEnd"/>
      <w:r w:rsidRPr="004C01E0">
        <w:rPr>
          <w:sz w:val="24"/>
          <w:szCs w:val="24"/>
        </w:rPr>
        <w:t>/о, педагогического работника;</w:t>
      </w:r>
    </w:p>
    <w:p w:rsidR="004C01E0" w:rsidRPr="004C01E0" w:rsidRDefault="004C01E0" w:rsidP="004C01E0">
      <w:pPr>
        <w:tabs>
          <w:tab w:val="left" w:pos="0"/>
          <w:tab w:val="left" w:pos="993"/>
        </w:tabs>
        <w:ind w:firstLine="720"/>
        <w:rPr>
          <w:bCs/>
          <w:iCs/>
          <w:sz w:val="24"/>
          <w:szCs w:val="24"/>
        </w:rPr>
      </w:pPr>
      <w:r w:rsidRPr="004C01E0">
        <w:rPr>
          <w:sz w:val="24"/>
          <w:szCs w:val="24"/>
        </w:rPr>
        <w:t xml:space="preserve">- категорически запрещается возвращаться в </w:t>
      </w:r>
      <w:r w:rsidRPr="004C01E0">
        <w:rPr>
          <w:bCs/>
          <w:iCs/>
          <w:sz w:val="24"/>
          <w:szCs w:val="24"/>
        </w:rPr>
        <w:t>учебный кабинет, учебную лабораторию, учебно-производственную мастерскую, спортзал, актовый зал</w:t>
      </w:r>
      <w:proofErr w:type="gramStart"/>
      <w:r w:rsidRPr="004C01E0">
        <w:rPr>
          <w:bCs/>
          <w:iCs/>
          <w:sz w:val="24"/>
          <w:szCs w:val="24"/>
        </w:rPr>
        <w:t>.</w:t>
      </w:r>
      <w:proofErr w:type="gramEnd"/>
      <w:r w:rsidRPr="004C01E0">
        <w:rPr>
          <w:bCs/>
          <w:iCs/>
          <w:sz w:val="24"/>
          <w:szCs w:val="24"/>
        </w:rPr>
        <w:t xml:space="preserve"> </w:t>
      </w:r>
      <w:proofErr w:type="gramStart"/>
      <w:r w:rsidRPr="004C01E0">
        <w:rPr>
          <w:bCs/>
          <w:iCs/>
          <w:sz w:val="24"/>
          <w:szCs w:val="24"/>
        </w:rPr>
        <w:t>д</w:t>
      </w:r>
      <w:proofErr w:type="gramEnd"/>
      <w:r w:rsidRPr="004C01E0">
        <w:rPr>
          <w:bCs/>
          <w:iCs/>
          <w:sz w:val="24"/>
          <w:szCs w:val="24"/>
        </w:rPr>
        <w:t>аже если там забыты какие-либо вещи;</w:t>
      </w:r>
    </w:p>
    <w:p w:rsidR="004C01E0" w:rsidRPr="004C01E0" w:rsidRDefault="004C01E0" w:rsidP="004C01E0">
      <w:pPr>
        <w:tabs>
          <w:tab w:val="left" w:pos="0"/>
          <w:tab w:val="left" w:pos="993"/>
        </w:tabs>
        <w:ind w:firstLine="720"/>
        <w:rPr>
          <w:bCs/>
          <w:iCs/>
          <w:sz w:val="24"/>
          <w:szCs w:val="24"/>
        </w:rPr>
      </w:pPr>
      <w:r w:rsidRPr="004C01E0">
        <w:rPr>
          <w:bCs/>
          <w:iCs/>
          <w:sz w:val="24"/>
          <w:szCs w:val="24"/>
        </w:rPr>
        <w:t>- следовать по маршруту эвакуации в составе своей группы, не толкаясь с другими;</w:t>
      </w:r>
    </w:p>
    <w:p w:rsidR="004C01E0" w:rsidRDefault="004C01E0" w:rsidP="00BD1434">
      <w:pPr>
        <w:tabs>
          <w:tab w:val="left" w:pos="0"/>
          <w:tab w:val="left" w:pos="993"/>
        </w:tabs>
        <w:spacing w:after="0"/>
        <w:ind w:firstLine="720"/>
        <w:rPr>
          <w:bCs/>
          <w:iCs/>
          <w:sz w:val="24"/>
          <w:szCs w:val="24"/>
        </w:rPr>
      </w:pPr>
      <w:r w:rsidRPr="004C01E0">
        <w:rPr>
          <w:bCs/>
          <w:iCs/>
          <w:sz w:val="24"/>
          <w:szCs w:val="24"/>
        </w:rPr>
        <w:t xml:space="preserve">- выйдя из здания ожидать дальнейших указаний от преподавателя, мастера </w:t>
      </w:r>
      <w:proofErr w:type="spellStart"/>
      <w:proofErr w:type="gramStart"/>
      <w:r w:rsidRPr="004C01E0">
        <w:rPr>
          <w:bCs/>
          <w:iCs/>
          <w:sz w:val="24"/>
          <w:szCs w:val="24"/>
        </w:rPr>
        <w:t>п</w:t>
      </w:r>
      <w:proofErr w:type="spellEnd"/>
      <w:proofErr w:type="gramEnd"/>
      <w:r w:rsidRPr="004C01E0">
        <w:rPr>
          <w:bCs/>
          <w:iCs/>
          <w:sz w:val="24"/>
          <w:szCs w:val="24"/>
        </w:rPr>
        <w:t>/о, педагогического работника.</w:t>
      </w:r>
    </w:p>
    <w:p w:rsidR="00BD1434" w:rsidRPr="004C01E0" w:rsidRDefault="00BD1434" w:rsidP="00BD1434">
      <w:pPr>
        <w:tabs>
          <w:tab w:val="left" w:pos="0"/>
          <w:tab w:val="left" w:pos="993"/>
        </w:tabs>
        <w:ind w:firstLine="720"/>
        <w:rPr>
          <w:bCs/>
          <w:iCs/>
          <w:sz w:val="24"/>
          <w:szCs w:val="24"/>
        </w:rPr>
      </w:pPr>
    </w:p>
    <w:p w:rsidR="00726AD1" w:rsidRPr="00116177" w:rsidRDefault="00726AD1" w:rsidP="00726AD1">
      <w:pPr>
        <w:tabs>
          <w:tab w:val="left" w:pos="1134"/>
        </w:tabs>
        <w:spacing w:after="0"/>
        <w:rPr>
          <w:highlight w:val="yellow"/>
          <w:u w:val="single"/>
        </w:rPr>
      </w:pPr>
      <w:r w:rsidRPr="00853F83">
        <w:t xml:space="preserve">Разработал: </w:t>
      </w:r>
    </w:p>
    <w:p w:rsidR="00726AD1" w:rsidRDefault="00726AD1" w:rsidP="00726AD1">
      <w:pPr>
        <w:spacing w:after="0"/>
      </w:pPr>
      <w:proofErr w:type="gramStart"/>
      <w:r>
        <w:t>инженер по ОТ и ТБ</w:t>
      </w:r>
      <w:proofErr w:type="gramEnd"/>
    </w:p>
    <w:p w:rsidR="00726AD1" w:rsidRDefault="00726AD1" w:rsidP="00726AD1">
      <w:pPr>
        <w:spacing w:after="0"/>
      </w:pPr>
      <w:r w:rsidRPr="009D555D">
        <w:rPr>
          <w:szCs w:val="22"/>
        </w:rPr>
        <w:t xml:space="preserve">______________ </w:t>
      </w:r>
      <w:r>
        <w:rPr>
          <w:szCs w:val="22"/>
        </w:rPr>
        <w:t>В.А</w:t>
      </w:r>
      <w:r w:rsidRPr="009D555D">
        <w:rPr>
          <w:szCs w:val="22"/>
        </w:rPr>
        <w:t xml:space="preserve">. </w:t>
      </w:r>
      <w:proofErr w:type="spellStart"/>
      <w:r>
        <w:t>Капошина</w:t>
      </w:r>
      <w:proofErr w:type="spellEnd"/>
    </w:p>
    <w:p w:rsidR="004F3838" w:rsidRDefault="00726AD1" w:rsidP="00BD1434">
      <w:r>
        <w:t>«__» _________________ 20__ г.</w:t>
      </w:r>
    </w:p>
    <w:sectPr w:rsidR="004F3838" w:rsidSect="00837AEB">
      <w:footerReference w:type="default" r:id="rId66"/>
      <w:pgSz w:w="11906" w:h="16838" w:code="9"/>
      <w:pgMar w:top="709" w:right="849" w:bottom="993" w:left="1134" w:header="709" w:footer="709" w:gutter="0"/>
      <w:cols w:space="720"/>
      <w:docGrid w:linePitch="13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636A" w:rsidRDefault="005F636A" w:rsidP="00F54B17">
      <w:pPr>
        <w:spacing w:after="0"/>
      </w:pPr>
      <w:r>
        <w:separator/>
      </w:r>
    </w:p>
  </w:endnote>
  <w:endnote w:type="continuationSeparator" w:id="0">
    <w:p w:rsidR="005F636A" w:rsidRDefault="005F636A" w:rsidP="00F54B17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32157"/>
      <w:docPartObj>
        <w:docPartGallery w:val="Page Numbers (Bottom of Page)"/>
        <w:docPartUnique/>
      </w:docPartObj>
    </w:sdtPr>
    <w:sdtContent>
      <w:p w:rsidR="00327A1B" w:rsidRDefault="00C81603">
        <w:pPr>
          <w:pStyle w:val="a7"/>
          <w:jc w:val="center"/>
        </w:pPr>
        <w:fldSimple w:instr=" PAGE   \* MERGEFORMAT ">
          <w:r w:rsidR="00E12951">
            <w:rPr>
              <w:noProof/>
            </w:rPr>
            <w:t>20</w:t>
          </w:r>
        </w:fldSimple>
      </w:p>
    </w:sdtContent>
  </w:sdt>
  <w:p w:rsidR="00327A1B" w:rsidRDefault="00327A1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636A" w:rsidRDefault="005F636A" w:rsidP="00F54B17">
      <w:pPr>
        <w:spacing w:after="0"/>
      </w:pPr>
      <w:r>
        <w:separator/>
      </w:r>
    </w:p>
  </w:footnote>
  <w:footnote w:type="continuationSeparator" w:id="0">
    <w:p w:rsidR="005F636A" w:rsidRDefault="005F636A" w:rsidP="00F54B17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532FD"/>
    <w:multiLevelType w:val="hybridMultilevel"/>
    <w:tmpl w:val="B3B6E11C"/>
    <w:lvl w:ilvl="0" w:tplc="D6AC2D6C">
      <w:start w:val="1"/>
      <w:numFmt w:val="bullet"/>
      <w:pStyle w:val="Vrezkanazv"/>
      <w:lvlText w:val="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9954C5D"/>
    <w:multiLevelType w:val="hybridMultilevel"/>
    <w:tmpl w:val="921CCD46"/>
    <w:lvl w:ilvl="0" w:tplc="18FE46EA">
      <w:start w:val="1"/>
      <w:numFmt w:val="bullet"/>
      <w:pStyle w:val="ListBul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F6D411E"/>
    <w:multiLevelType w:val="hybridMultilevel"/>
    <w:tmpl w:val="BA364C36"/>
    <w:lvl w:ilvl="0" w:tplc="1A4675F0">
      <w:start w:val="1"/>
      <w:numFmt w:val="bullet"/>
      <w:pStyle w:val="ListBul2"/>
      <w:lvlText w:val="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1A47FC7"/>
    <w:multiLevelType w:val="hybridMultilevel"/>
    <w:tmpl w:val="31F85FD4"/>
    <w:lvl w:ilvl="0" w:tplc="2676F2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54B17"/>
    <w:rsid w:val="000361DE"/>
    <w:rsid w:val="000534CF"/>
    <w:rsid w:val="00196CAC"/>
    <w:rsid w:val="001C232F"/>
    <w:rsid w:val="002943F8"/>
    <w:rsid w:val="002A1B0D"/>
    <w:rsid w:val="00327A1B"/>
    <w:rsid w:val="00334262"/>
    <w:rsid w:val="003D1C93"/>
    <w:rsid w:val="004041BC"/>
    <w:rsid w:val="004C01E0"/>
    <w:rsid w:val="004C3CAE"/>
    <w:rsid w:val="004F3838"/>
    <w:rsid w:val="005F636A"/>
    <w:rsid w:val="00726AD1"/>
    <w:rsid w:val="008135DD"/>
    <w:rsid w:val="00837AEB"/>
    <w:rsid w:val="008F6A03"/>
    <w:rsid w:val="00B20C14"/>
    <w:rsid w:val="00B22E53"/>
    <w:rsid w:val="00BD1434"/>
    <w:rsid w:val="00C81603"/>
    <w:rsid w:val="00CF4CB7"/>
    <w:rsid w:val="00E12951"/>
    <w:rsid w:val="00E53B96"/>
    <w:rsid w:val="00F34A06"/>
    <w:rsid w:val="00F54B17"/>
    <w:rsid w:val="00F63E4A"/>
    <w:rsid w:val="00F91B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4B17"/>
    <w:pPr>
      <w:overflowPunct w:val="0"/>
      <w:autoSpaceDE w:val="0"/>
      <w:autoSpaceDN w:val="0"/>
      <w:adjustRightInd w:val="0"/>
      <w:spacing w:after="60" w:line="240" w:lineRule="auto"/>
      <w:jc w:val="both"/>
      <w:textAlignment w:val="baseline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F54B17"/>
    <w:pPr>
      <w:keepNext/>
      <w:spacing w:before="240"/>
      <w:jc w:val="left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F54B17"/>
    <w:pPr>
      <w:keepNext/>
      <w:spacing w:before="240"/>
      <w:jc w:val="left"/>
      <w:outlineLvl w:val="1"/>
    </w:pPr>
    <w:rPr>
      <w:rFonts w:ascii="Arial" w:hAnsi="Arial" w:cs="Arial"/>
      <w:b/>
      <w:bCs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F54B17"/>
    <w:pPr>
      <w:keepNext/>
      <w:spacing w:before="240"/>
      <w:jc w:val="left"/>
      <w:outlineLvl w:val="2"/>
    </w:pPr>
    <w:rPr>
      <w:rFonts w:ascii="Arial" w:hAnsi="Arial" w:cs="Arial"/>
      <w:b/>
      <w:bCs/>
      <w:sz w:val="24"/>
      <w:szCs w:val="26"/>
    </w:rPr>
  </w:style>
  <w:style w:type="paragraph" w:styleId="4">
    <w:name w:val="heading 4"/>
    <w:basedOn w:val="a"/>
    <w:next w:val="a"/>
    <w:link w:val="40"/>
    <w:qFormat/>
    <w:rsid w:val="00F54B17"/>
    <w:pPr>
      <w:keepNext/>
      <w:spacing w:before="240"/>
      <w:jc w:val="left"/>
      <w:outlineLvl w:val="3"/>
    </w:pPr>
    <w:rPr>
      <w:rFonts w:ascii="Arial" w:hAnsi="Arial"/>
      <w:b/>
      <w:bCs/>
      <w:sz w:val="20"/>
      <w:szCs w:val="28"/>
    </w:rPr>
  </w:style>
  <w:style w:type="paragraph" w:styleId="5">
    <w:name w:val="heading 5"/>
    <w:basedOn w:val="a"/>
    <w:next w:val="a"/>
    <w:link w:val="50"/>
    <w:qFormat/>
    <w:rsid w:val="00F54B17"/>
    <w:pPr>
      <w:spacing w:before="240"/>
      <w:jc w:val="left"/>
      <w:outlineLvl w:val="4"/>
    </w:pPr>
    <w:rPr>
      <w:rFonts w:ascii="Arial" w:hAnsi="Arial"/>
      <w:b/>
      <w:bCs/>
      <w:iCs/>
      <w:sz w:val="1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54B17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F54B17"/>
    <w:rPr>
      <w:rFonts w:ascii="Arial" w:eastAsia="Times New Roman" w:hAnsi="Arial" w:cs="Arial"/>
      <w:b/>
      <w:bCs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F54B17"/>
    <w:rPr>
      <w:rFonts w:ascii="Arial" w:eastAsia="Times New Roman" w:hAnsi="Arial" w:cs="Arial"/>
      <w:b/>
      <w:bCs/>
      <w:sz w:val="24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F54B17"/>
    <w:rPr>
      <w:rFonts w:ascii="Arial" w:eastAsia="Times New Roman" w:hAnsi="Arial" w:cs="Times New Roman"/>
      <w:b/>
      <w:bCs/>
      <w:sz w:val="20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F54B17"/>
    <w:rPr>
      <w:rFonts w:ascii="Arial" w:eastAsia="Times New Roman" w:hAnsi="Arial" w:cs="Times New Roman"/>
      <w:b/>
      <w:bCs/>
      <w:iCs/>
      <w:sz w:val="18"/>
      <w:szCs w:val="26"/>
      <w:lang w:eastAsia="ru-RU"/>
    </w:rPr>
  </w:style>
  <w:style w:type="character" w:customStyle="1" w:styleId="bold">
    <w:name w:val="bold"/>
    <w:basedOn w:val="a0"/>
    <w:rsid w:val="00F54B17"/>
    <w:rPr>
      <w:b/>
      <w:noProof w:val="0"/>
      <w:lang w:val="ru-RU"/>
    </w:rPr>
  </w:style>
  <w:style w:type="paragraph" w:customStyle="1" w:styleId="Vrezkatext">
    <w:name w:val="Vrezka_text"/>
    <w:rsid w:val="00F54B17"/>
    <w:pPr>
      <w:spacing w:before="120" w:after="120" w:line="240" w:lineRule="auto"/>
      <w:jc w:val="both"/>
    </w:pPr>
    <w:rPr>
      <w:rFonts w:ascii="Arial" w:eastAsia="Times New Roman" w:hAnsi="Arial" w:cs="Times New Roman"/>
      <w:sz w:val="18"/>
      <w:szCs w:val="20"/>
      <w:lang w:eastAsia="ru-RU"/>
    </w:rPr>
  </w:style>
  <w:style w:type="character" w:customStyle="1" w:styleId="kursiv">
    <w:name w:val="kursiv"/>
    <w:basedOn w:val="a0"/>
    <w:rsid w:val="00F54B17"/>
    <w:rPr>
      <w:i/>
      <w:noProof w:val="0"/>
      <w:lang w:val="ru-RU"/>
    </w:rPr>
  </w:style>
  <w:style w:type="paragraph" w:customStyle="1" w:styleId="Vrezkanazv">
    <w:name w:val="Vrezka_nazv"/>
    <w:next w:val="Vrezkatext"/>
    <w:rsid w:val="00F54B17"/>
    <w:pPr>
      <w:numPr>
        <w:numId w:val="3"/>
      </w:numPr>
      <w:tabs>
        <w:tab w:val="clear" w:pos="644"/>
      </w:tabs>
      <w:spacing w:before="240" w:after="0" w:line="240" w:lineRule="auto"/>
      <w:ind w:left="0" w:firstLine="0"/>
    </w:pPr>
    <w:rPr>
      <w:rFonts w:ascii="Arial" w:eastAsia="Times New Roman" w:hAnsi="Arial" w:cs="Times New Roman"/>
      <w:b/>
      <w:caps/>
      <w:sz w:val="20"/>
      <w:szCs w:val="20"/>
      <w:lang w:eastAsia="ru-RU"/>
    </w:rPr>
  </w:style>
  <w:style w:type="paragraph" w:customStyle="1" w:styleId="ListBul">
    <w:name w:val="ListBul"/>
    <w:basedOn w:val="a"/>
    <w:rsid w:val="00F54B17"/>
    <w:pPr>
      <w:numPr>
        <w:numId w:val="1"/>
      </w:numPr>
      <w:tabs>
        <w:tab w:val="clear" w:pos="360"/>
        <w:tab w:val="left" w:pos="284"/>
      </w:tabs>
    </w:pPr>
  </w:style>
  <w:style w:type="paragraph" w:customStyle="1" w:styleId="ListBul2">
    <w:name w:val="ListBul2"/>
    <w:basedOn w:val="a"/>
    <w:rsid w:val="00F54B17"/>
    <w:pPr>
      <w:numPr>
        <w:numId w:val="2"/>
      </w:numPr>
      <w:tabs>
        <w:tab w:val="clear" w:pos="644"/>
        <w:tab w:val="left" w:pos="567"/>
      </w:tabs>
    </w:pPr>
  </w:style>
  <w:style w:type="paragraph" w:styleId="a3">
    <w:name w:val="Balloon Text"/>
    <w:basedOn w:val="a"/>
    <w:link w:val="a4"/>
    <w:uiPriority w:val="99"/>
    <w:semiHidden/>
    <w:unhideWhenUsed/>
    <w:rsid w:val="00F54B17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4B17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F54B17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54B17"/>
    <w:rPr>
      <w:rFonts w:ascii="Times New Roman" w:eastAsia="Times New Roman" w:hAnsi="Times New Roman" w:cs="Times New Roman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F54B17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rsid w:val="00F54B17"/>
    <w:rPr>
      <w:rFonts w:ascii="Times New Roman" w:eastAsia="Times New Roman" w:hAnsi="Times New Roman" w:cs="Times New Roman"/>
      <w:szCs w:val="20"/>
      <w:lang w:eastAsia="ru-RU"/>
    </w:rPr>
  </w:style>
  <w:style w:type="paragraph" w:styleId="a9">
    <w:name w:val="Body Text"/>
    <w:basedOn w:val="a"/>
    <w:link w:val="aa"/>
    <w:semiHidden/>
    <w:unhideWhenUsed/>
    <w:rsid w:val="00837AEB"/>
    <w:pPr>
      <w:overflowPunct/>
      <w:spacing w:after="0"/>
      <w:jc w:val="center"/>
      <w:textAlignment w:val="auto"/>
    </w:pPr>
    <w:rPr>
      <w:rFonts w:ascii="Arial" w:hAnsi="Arial"/>
      <w:sz w:val="20"/>
      <w:u w:val="single"/>
    </w:rPr>
  </w:style>
  <w:style w:type="character" w:customStyle="1" w:styleId="aa">
    <w:name w:val="Основной текст Знак"/>
    <w:basedOn w:val="a0"/>
    <w:link w:val="a9"/>
    <w:semiHidden/>
    <w:rsid w:val="00837AEB"/>
    <w:rPr>
      <w:rFonts w:ascii="Arial" w:eastAsia="Times New Roman" w:hAnsi="Arial" w:cs="Times New Roman"/>
      <w:sz w:val="20"/>
      <w:szCs w:val="20"/>
      <w:u w:val="single"/>
      <w:lang w:eastAsia="ru-RU"/>
    </w:rPr>
  </w:style>
  <w:style w:type="paragraph" w:styleId="ab">
    <w:name w:val="Title"/>
    <w:basedOn w:val="a"/>
    <w:link w:val="ac"/>
    <w:qFormat/>
    <w:rsid w:val="00726AD1"/>
    <w:pPr>
      <w:tabs>
        <w:tab w:val="left" w:pos="567"/>
        <w:tab w:val="left" w:pos="2268"/>
        <w:tab w:val="left" w:pos="3544"/>
        <w:tab w:val="left" w:pos="4820"/>
        <w:tab w:val="left" w:pos="5954"/>
        <w:tab w:val="left" w:pos="7513"/>
        <w:tab w:val="left" w:pos="8647"/>
      </w:tabs>
      <w:overflowPunct/>
      <w:autoSpaceDE/>
      <w:autoSpaceDN/>
      <w:adjustRightInd/>
      <w:spacing w:after="0" w:line="360" w:lineRule="auto"/>
      <w:jc w:val="center"/>
      <w:textAlignment w:val="auto"/>
    </w:pPr>
    <w:rPr>
      <w:sz w:val="24"/>
    </w:rPr>
  </w:style>
  <w:style w:type="character" w:customStyle="1" w:styleId="ac">
    <w:name w:val="Название Знак"/>
    <w:basedOn w:val="a0"/>
    <w:link w:val="ab"/>
    <w:rsid w:val="00726AD1"/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d">
    <w:name w:val="Table Grid"/>
    <w:basedOn w:val="a1"/>
    <w:rsid w:val="00B20C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jpeg"/><Relationship Id="rId63" Type="http://schemas.openxmlformats.org/officeDocument/2006/relationships/image" Target="media/image57.png"/><Relationship Id="rId68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jpeg"/><Relationship Id="rId64" Type="http://schemas.openxmlformats.org/officeDocument/2006/relationships/image" Target="media/image58.png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jpeg"/><Relationship Id="rId62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7219</Words>
  <Characters>41151</Characters>
  <Application>Microsoft Office Word</Application>
  <DocSecurity>0</DocSecurity>
  <Lines>342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48274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AE2600-2</dc:creator>
  <cp:lastModifiedBy>Iskopaemoe</cp:lastModifiedBy>
  <cp:revision>2</cp:revision>
  <cp:lastPrinted>2011-05-27T10:06:00Z</cp:lastPrinted>
  <dcterms:created xsi:type="dcterms:W3CDTF">2013-04-25T11:25:00Z</dcterms:created>
  <dcterms:modified xsi:type="dcterms:W3CDTF">2013-04-25T11:25:00Z</dcterms:modified>
</cp:coreProperties>
</file>